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1A" w:rsidRDefault="00BF781A" w:rsidP="00BF78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по заполнению и оформлению сведений</w:t>
      </w:r>
    </w:p>
    <w:p w:rsidR="00BF781A" w:rsidRDefault="00BF781A" w:rsidP="00BF7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реализации основных образовательных программ среднего</w:t>
      </w:r>
    </w:p>
    <w:p w:rsidR="00BF781A" w:rsidRDefault="00BF781A" w:rsidP="00BF7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профессионального образования,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заявленных</w:t>
      </w:r>
      <w:proofErr w:type="gramEnd"/>
    </w:p>
    <w:p w:rsidR="00BF781A" w:rsidRDefault="00BF781A" w:rsidP="00BF7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государственной аккредитации</w:t>
      </w:r>
    </w:p>
    <w:p w:rsidR="00BF781A" w:rsidRDefault="00BF781A" w:rsidP="00BF7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BF781A" w:rsidRDefault="00BF781A" w:rsidP="00BF7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55A" w:rsidRPr="00411145" w:rsidRDefault="00E3455A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2C4">
        <w:rPr>
          <w:rFonts w:ascii="Times New Roman" w:hAnsi="Times New Roman" w:cs="Times New Roman"/>
          <w:sz w:val="28"/>
          <w:szCs w:val="28"/>
        </w:rPr>
        <w:t>Настоящие рекомендации подготовлены в соответствии с «</w:t>
      </w:r>
      <w:r w:rsidRPr="007672C4">
        <w:rPr>
          <w:rFonts w:ascii="Times New Roman" w:hAnsi="Times New Roman" w:cs="Times New Roman"/>
          <w:bCs/>
          <w:sz w:val="28"/>
          <w:szCs w:val="28"/>
        </w:rPr>
        <w:t xml:space="preserve">Требованиями к заполнению и оформлению </w:t>
      </w:r>
      <w:r w:rsidR="00E8195A">
        <w:rPr>
          <w:rFonts w:ascii="Times New Roman" w:hAnsi="Times New Roman" w:cs="Times New Roman"/>
          <w:sz w:val="28"/>
          <w:szCs w:val="28"/>
        </w:rPr>
        <w:t>документов, прилагаемых к заявлению о государственной аккредитации образовательной деятельности и к заявлению о внесении изменений в сведения, содержащиеся в государс</w:t>
      </w:r>
      <w:r w:rsidR="00411145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E8195A">
        <w:rPr>
          <w:rFonts w:ascii="Times New Roman" w:hAnsi="Times New Roman" w:cs="Times New Roman"/>
          <w:sz w:val="28"/>
          <w:szCs w:val="28"/>
        </w:rPr>
        <w:t>Реестр организаций, осуществляющих образовательную деятельность по имеющим государственную аккредит</w:t>
      </w:r>
      <w:r w:rsidR="00411145">
        <w:rPr>
          <w:rFonts w:ascii="Times New Roman" w:hAnsi="Times New Roman" w:cs="Times New Roman"/>
          <w:sz w:val="28"/>
          <w:szCs w:val="28"/>
        </w:rPr>
        <w:t>ацию образовательным программам»</w:t>
      </w:r>
      <w:r w:rsidR="00E8195A">
        <w:rPr>
          <w:rFonts w:ascii="Times New Roman" w:hAnsi="Times New Roman" w:cs="Times New Roman"/>
          <w:sz w:val="28"/>
          <w:szCs w:val="28"/>
        </w:rPr>
        <w:t>, в связи с государственной аккредитацией образовательной деятельности в отношении ранее не аккредитованных образовательных программ, реализуемых организацией</w:t>
      </w:r>
      <w:proofErr w:type="gramEnd"/>
      <w:r w:rsidR="00E819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8195A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="00E8195A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411145">
        <w:rPr>
          <w:rFonts w:ascii="Times New Roman" w:hAnsi="Times New Roman" w:cs="Times New Roman"/>
          <w:sz w:val="28"/>
          <w:szCs w:val="28"/>
        </w:rPr>
        <w:t xml:space="preserve">; раздел </w:t>
      </w:r>
      <w:r w:rsidR="00411145" w:rsidRPr="00411145">
        <w:rPr>
          <w:rFonts w:ascii="Times New Roman" w:hAnsi="Times New Roman" w:cs="Times New Roman"/>
          <w:sz w:val="28"/>
          <w:szCs w:val="28"/>
        </w:rPr>
        <w:t>II. Требования к заполнению и оформлению сведений о реализации основных образовательных программ среднего профессионального образования, заявленных для государственной аккредитации образовательной деятельности</w:t>
      </w:r>
      <w:r w:rsidR="00411145">
        <w:rPr>
          <w:rFonts w:ascii="Times New Roman" w:hAnsi="Times New Roman" w:cs="Times New Roman"/>
          <w:sz w:val="28"/>
          <w:szCs w:val="28"/>
        </w:rPr>
        <w:t xml:space="preserve"> (приложение № 8 </w:t>
      </w:r>
      <w:r w:rsidR="00411145" w:rsidRPr="007672C4">
        <w:rPr>
          <w:rFonts w:ascii="Times New Roman" w:hAnsi="Times New Roman" w:cs="Times New Roman"/>
          <w:sz w:val="28"/>
          <w:szCs w:val="28"/>
        </w:rPr>
        <w:t>к приказу Федеральной службы по надзору в сфере образова</w:t>
      </w:r>
      <w:r w:rsidR="00411145">
        <w:rPr>
          <w:rFonts w:ascii="Times New Roman" w:hAnsi="Times New Roman" w:cs="Times New Roman"/>
          <w:sz w:val="28"/>
          <w:szCs w:val="28"/>
        </w:rPr>
        <w:t xml:space="preserve">ния и науки </w:t>
      </w:r>
      <w:r w:rsidR="00411145" w:rsidRPr="005B33A7">
        <w:rPr>
          <w:rFonts w:ascii="Times New Roman" w:hAnsi="Times New Roman" w:cs="Times New Roman"/>
          <w:sz w:val="28"/>
          <w:szCs w:val="28"/>
        </w:rPr>
        <w:t xml:space="preserve">от 09.03.2023 </w:t>
      </w:r>
      <w:r w:rsidR="00411145">
        <w:rPr>
          <w:rFonts w:ascii="Times New Roman" w:hAnsi="Times New Roman" w:cs="Times New Roman"/>
          <w:sz w:val="28"/>
          <w:szCs w:val="28"/>
        </w:rPr>
        <w:t>№ 360).</w:t>
      </w:r>
    </w:p>
    <w:p w:rsidR="00E3455A" w:rsidRDefault="00E3455A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81A" w:rsidRDefault="00BF781A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Сведения о реализации основных образовательных программ среднего профессионального образования, заявленных для государственной аккредитации образовательной деятельности (далее - сведения, образовательная программа), прилагаются организацией к заявлению, направленному в </w:t>
      </w:r>
      <w:r w:rsidR="006047E5">
        <w:rPr>
          <w:rFonts w:ascii="Times New Roman" w:hAnsi="Times New Roman" w:cs="Times New Roman"/>
          <w:sz w:val="28"/>
          <w:szCs w:val="28"/>
        </w:rPr>
        <w:t xml:space="preserve">министерство образования Воронежской области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047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81A" w:rsidRDefault="00BF781A" w:rsidP="00ED24E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заполняются на русском языке.</w:t>
      </w:r>
    </w:p>
    <w:p w:rsidR="00BF781A" w:rsidRDefault="00BF781A" w:rsidP="00ED24E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форме сведений заполняются все строки и графы. </w:t>
      </w:r>
    </w:p>
    <w:p w:rsidR="00BF781A" w:rsidRDefault="00BF781A" w:rsidP="00ED24E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составляются по каждой заявленной для государственной аккредитации образовательной программе, указанной в графе 2 табличной части заявления.</w:t>
      </w:r>
    </w:p>
    <w:p w:rsidR="00BF781A" w:rsidRDefault="00BF781A" w:rsidP="00ED24E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сведениях указываются полное 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органа, в который направляется заявление, образовательная программа, а также наименование присваиваемой квалификации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29 октября 2013 г. № 1199 «Об утверждении перечней профессий и специальностей среднего профессионального образования». </w:t>
      </w:r>
      <w:bookmarkStart w:id="0" w:name="Par12"/>
      <w:bookmarkEnd w:id="0"/>
    </w:p>
    <w:p w:rsidR="00BF781A" w:rsidRDefault="00BF781A" w:rsidP="00ED24E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В сведениях указываются полное и сокращенное (при наличии) наименования организации в соответствии со сведениями, содержащимися в ЕГРЮЛ.</w:t>
      </w:r>
    </w:p>
    <w:p w:rsidR="006047E5" w:rsidRDefault="006047E5" w:rsidP="00ED24E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организация заявляет для проведения государственной аккредитации образовательной деятельности образовательные программы, реализуемые</w:t>
      </w:r>
      <w:r w:rsidR="00EC0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филиалом (филиалами), то в</w:t>
      </w:r>
      <w:r w:rsidR="00BF781A">
        <w:rPr>
          <w:rFonts w:ascii="Times New Roman" w:hAnsi="Times New Roman" w:cs="Times New Roman"/>
          <w:sz w:val="28"/>
          <w:szCs w:val="28"/>
        </w:rPr>
        <w:t xml:space="preserve"> сведениях указываются полное и сокращенное (при наличии) наименования филиала организации, в соответствии со сведени</w:t>
      </w:r>
      <w:r>
        <w:rPr>
          <w:rFonts w:ascii="Times New Roman" w:hAnsi="Times New Roman" w:cs="Times New Roman"/>
          <w:sz w:val="28"/>
          <w:szCs w:val="28"/>
        </w:rPr>
        <w:t>ями, содержащимися в ЕГРЮЛ.</w:t>
      </w:r>
    </w:p>
    <w:p w:rsidR="006047E5" w:rsidRDefault="00BF781A" w:rsidP="00ED24E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когда организация заявляет для проведения государственной аккредитации образовательные программы, реализуемые в нескольких филиалах, указанная информация заполняется по каждому филиалу отдельно. </w:t>
      </w:r>
    </w:p>
    <w:p w:rsidR="00BF781A" w:rsidRDefault="006047E5" w:rsidP="00ED24E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организация не заявляет для проведения государственной аккредитации образовательной деятельности образовательные программы, реализуемые филиалом (филиалами) </w:t>
      </w:r>
      <w:r w:rsidR="00BF781A">
        <w:rPr>
          <w:rFonts w:ascii="Times New Roman" w:hAnsi="Times New Roman" w:cs="Times New Roman"/>
          <w:sz w:val="28"/>
          <w:szCs w:val="28"/>
        </w:rPr>
        <w:t>строка</w:t>
      </w:r>
      <w:r w:rsidR="00EC034D">
        <w:rPr>
          <w:rFonts w:ascii="Times New Roman" w:hAnsi="Times New Roman" w:cs="Times New Roman"/>
          <w:sz w:val="28"/>
          <w:szCs w:val="28"/>
        </w:rPr>
        <w:t>: «полное и сокращенное (при наличии) наименования филиала организации»</w:t>
      </w:r>
      <w:r w:rsidR="00BF781A">
        <w:rPr>
          <w:rFonts w:ascii="Times New Roman" w:hAnsi="Times New Roman" w:cs="Times New Roman"/>
          <w:sz w:val="28"/>
          <w:szCs w:val="28"/>
        </w:rPr>
        <w:t xml:space="preserve"> исключается.</w:t>
      </w:r>
    </w:p>
    <w:p w:rsidR="00BF781A" w:rsidRDefault="00BF781A" w:rsidP="00ED24E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пункте 1.1 раздела 1 «Общие сведения» (далее - раздел 1) указываются реквизиты (дата и номер) приказа Министерства образования и науки Российской Федерации или Министерства просвещения Российской Федерации, утвердившего федеральный государственный образовательный стандарт, в соответствии с которым реализуется образовательная программа.</w:t>
      </w:r>
    </w:p>
    <w:p w:rsidR="00BF781A" w:rsidRDefault="00BF781A" w:rsidP="00ED24E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1.2 раздела 1 указывается дата и номер договора о сетевой форме реализации образовательных программ, наименование организации - участника договора о сетевой форме реализации образовательных программ в случае реализации образовательной программы с использованием сетевой формы. В ином случае указывается значение «нет».</w:t>
      </w:r>
    </w:p>
    <w:p w:rsidR="00BF781A" w:rsidRPr="00BF781A" w:rsidRDefault="00BF781A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781A" w:rsidRDefault="00BF781A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1.3 раздела 1 указывается значение «да» в случае, если образовательная программа либо ее часть содержат сведения, составляющие государственную тайну. В иных случаях указывается значение «нет».</w:t>
      </w:r>
    </w:p>
    <w:p w:rsidR="00BF781A" w:rsidRDefault="00BF781A" w:rsidP="00ED24E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1.4 раздела 1 указывается значение «да» в случае, если образовательная программа реализуется исключительно с применением электронного обучения, дистанционных технологий. В ином случае указывается значение «нет».</w:t>
      </w:r>
    </w:p>
    <w:p w:rsidR="00BF781A" w:rsidRDefault="00BF781A" w:rsidP="00ED24E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графах 2 и 3 таблицы пункта 2.1 раздела 2 «Условия реализации основной образовательной программы» (далее - раздел 2) указываются соответственно сведения о наименовании учебных предметов, курсов, дисциплин (модулей), практики, иных видов учебной деятельности, в соответствии с учебным планом образовате</w:t>
      </w:r>
      <w:r w:rsidR="00E8195A">
        <w:rPr>
          <w:rFonts w:ascii="Times New Roman" w:hAnsi="Times New Roman" w:cs="Times New Roman"/>
          <w:sz w:val="28"/>
          <w:szCs w:val="28"/>
        </w:rPr>
        <w:t xml:space="preserve">льной программы, а также </w:t>
      </w:r>
      <w:r w:rsidR="00E8195A">
        <w:rPr>
          <w:rFonts w:ascii="Times New Roman" w:hAnsi="Times New Roman" w:cs="Times New Roman"/>
          <w:sz w:val="28"/>
          <w:szCs w:val="28"/>
        </w:rPr>
        <w:lastRenderedPageBreak/>
        <w:t>фамилии, имена, отчества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работников, участвующих в реализации образовательной программы, и лицах, привлекаемых к реализации образовательной программы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условиях (далее - педагогические работники), по каждому учебному предмету, дисциплине (модулю), практикам, иным видам учебной деятельности, предусмотренных учебным планом образовательной программы в соответствии с документами, приобщенным</w:t>
      </w:r>
      <w:r w:rsidR="001C745E">
        <w:rPr>
          <w:rFonts w:ascii="Times New Roman" w:hAnsi="Times New Roman" w:cs="Times New Roman"/>
          <w:sz w:val="28"/>
          <w:szCs w:val="28"/>
        </w:rPr>
        <w:t>и</w:t>
      </w:r>
      <w:r w:rsidR="00E8195A">
        <w:rPr>
          <w:rFonts w:ascii="Times New Roman" w:hAnsi="Times New Roman" w:cs="Times New Roman"/>
          <w:sz w:val="28"/>
          <w:szCs w:val="28"/>
        </w:rPr>
        <w:t xml:space="preserve"> к личным делам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ил</w:t>
      </w:r>
      <w:r w:rsidR="00E8195A">
        <w:rPr>
          <w:rFonts w:ascii="Times New Roman" w:hAnsi="Times New Roman" w:cs="Times New Roman"/>
          <w:sz w:val="28"/>
          <w:szCs w:val="28"/>
        </w:rPr>
        <w:t>и условиями гражданско-правовых договоров, заключенных</w:t>
      </w:r>
      <w:r>
        <w:rPr>
          <w:rFonts w:ascii="Times New Roman" w:hAnsi="Times New Roman" w:cs="Times New Roman"/>
          <w:sz w:val="28"/>
          <w:szCs w:val="28"/>
        </w:rPr>
        <w:t xml:space="preserve"> с педагогическим</w:t>
      </w:r>
      <w:r w:rsidR="00E8195A">
        <w:rPr>
          <w:rFonts w:ascii="Times New Roman" w:hAnsi="Times New Roman" w:cs="Times New Roman"/>
          <w:sz w:val="28"/>
          <w:szCs w:val="28"/>
        </w:rPr>
        <w:t>и работниками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81A" w:rsidRDefault="00BF781A" w:rsidP="00ED24E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4 таблицы пункта 2.1 раздела 2 указывается должность педагогического работника в соответствии со штатным расписанием организации.</w:t>
      </w:r>
    </w:p>
    <w:p w:rsidR="00BF781A" w:rsidRDefault="00BF781A" w:rsidP="00ED24E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5 таблицы пункта 2.1 раздела 2 указываются условия привлечения педагогического работника (по основному месту работы либо на условиях внутреннего или внешнего совместительства, либо на условиях гражданско-правового договора).</w:t>
      </w:r>
    </w:p>
    <w:p w:rsidR="00BF781A" w:rsidRDefault="00BF781A" w:rsidP="00ED24E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6 таблицы пункта 2.1 раздела 2 указывается количество часов учебной нагрузки педагогического работника по учебному предмету, дисциплине (модулю), практикам, включая часы по всем видам контактной работы (прием зачетов, экзаменов, консультации, руководство курсовыми работами и др.) в соответствии с учебным планом образовательной программы.</w:t>
      </w:r>
    </w:p>
    <w:p w:rsidR="00BF781A" w:rsidRDefault="00BF781A" w:rsidP="00ED24E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графе 7 таблицы пункта 2.1 раздела 2 указывается доля ставки по каждому учебному предмету, дисциплине (модулю), практикам, включая часы по всем видам контактной работы (прием зачетов, экзаменов, консультации, руководство курсовыми работами и др.) в соответствии с учебным планом, занимаемая педагогическим работником, которая рассчитывается как отношение количества часов учебной нагрузки педагогического работника к норме часов учебной (преподавательской) работ</w:t>
      </w:r>
      <w:r w:rsidR="001C745E">
        <w:rPr>
          <w:rFonts w:ascii="Times New Roman" w:hAnsi="Times New Roman" w:cs="Times New Roman"/>
          <w:sz w:val="28"/>
          <w:szCs w:val="28"/>
        </w:rPr>
        <w:t>ы за ставку</w:t>
      </w:r>
      <w:proofErr w:type="gramEnd"/>
      <w:r w:rsidR="001C745E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81A" w:rsidRPr="001C745E" w:rsidRDefault="00BF781A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781A" w:rsidRDefault="001C745E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781A">
        <w:rPr>
          <w:rFonts w:ascii="Times New Roman" w:hAnsi="Times New Roman" w:cs="Times New Roman"/>
          <w:sz w:val="28"/>
          <w:szCs w:val="28"/>
        </w:rPr>
        <w:t>. В пункте 2.2 раздела 2 указывается общее (суммарное) количество ставок педагогических работников, участвующих в реализации образовательной программы, округленное до целого числа по правилам математического округления.</w:t>
      </w:r>
    </w:p>
    <w:p w:rsidR="00BF781A" w:rsidRDefault="001C745E" w:rsidP="00ED24E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78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781A">
        <w:rPr>
          <w:rFonts w:ascii="Times New Roman" w:hAnsi="Times New Roman" w:cs="Times New Roman"/>
          <w:sz w:val="28"/>
          <w:szCs w:val="28"/>
        </w:rPr>
        <w:t xml:space="preserve">В таблице пункта 2.3 раздела 2 указываются сведения о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</w:t>
      </w:r>
      <w:r w:rsidR="00BF781A">
        <w:rPr>
          <w:rFonts w:ascii="Times New Roman" w:hAnsi="Times New Roman" w:cs="Times New Roman"/>
          <w:sz w:val="28"/>
          <w:szCs w:val="28"/>
        </w:rPr>
        <w:lastRenderedPageBreak/>
        <w:t>сфере, соответствующей профессиональной деятельности, к которой готовятся обучающиеся (далее - специалисты-практики).</w:t>
      </w:r>
      <w:proofErr w:type="gramEnd"/>
    </w:p>
    <w:p w:rsidR="00BF781A" w:rsidRDefault="00BF781A" w:rsidP="00ED24E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графах 2 - 5 таблицы пункта 2.3 раздела 2 указываются соответственно фамилия, имя, отчество (при наличии) специалиста-практика, 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совместительства, занимаемая специалистом-практиком должность и общий трудовой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обучающийся.</w:t>
      </w:r>
      <w:proofErr w:type="gramEnd"/>
    </w:p>
    <w:p w:rsidR="00BF781A" w:rsidRDefault="001C745E" w:rsidP="00ED24E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78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781A">
        <w:rPr>
          <w:rFonts w:ascii="Times New Roman" w:hAnsi="Times New Roman" w:cs="Times New Roman"/>
          <w:sz w:val="28"/>
          <w:szCs w:val="28"/>
        </w:rPr>
        <w:t>В пункте 2.4 раздела 2 указываются адрес ссылки на электронную информационно-образовательную среду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BF781A">
        <w:rPr>
          <w:rFonts w:ascii="Times New Roman" w:hAnsi="Times New Roman" w:cs="Times New Roman"/>
          <w:sz w:val="28"/>
          <w:szCs w:val="28"/>
        </w:rPr>
        <w:t xml:space="preserve">, а также логин и пароль, позволяющие осуществить переход на персональную страницу обучающегося в электронной информационно-образовательной среде, созданную не позднее, чем за 12 месяцев до даты подачи заявления. </w:t>
      </w:r>
      <w:proofErr w:type="gramEnd"/>
    </w:p>
    <w:p w:rsidR="007E122C" w:rsidRPr="007E122C" w:rsidRDefault="007E122C" w:rsidP="00ED24E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2C">
        <w:rPr>
          <w:rFonts w:ascii="Times New Roman" w:hAnsi="Times New Roman" w:cs="Times New Roman"/>
          <w:sz w:val="28"/>
          <w:szCs w:val="28"/>
          <w:u w:val="single"/>
        </w:rPr>
        <w:t>Обратите внимание.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 по показателю «Наличие электронной информационно-образовательной среды» </w:t>
      </w:r>
      <w:r w:rsidR="00371192">
        <w:rPr>
          <w:rFonts w:ascii="Times New Roman" w:hAnsi="Times New Roman" w:cs="Times New Roman"/>
          <w:sz w:val="28"/>
          <w:szCs w:val="28"/>
        </w:rPr>
        <w:t>необходимо подтвердить наличие не менее четырех из следующих компонентов:</w:t>
      </w:r>
    </w:p>
    <w:p w:rsidR="007E122C" w:rsidRPr="007E122C" w:rsidRDefault="007E122C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22C">
        <w:rPr>
          <w:rFonts w:ascii="Times New Roman" w:hAnsi="Times New Roman" w:cs="Times New Roman"/>
          <w:bCs/>
          <w:sz w:val="28"/>
          <w:szCs w:val="28"/>
        </w:rPr>
        <w:t>1) информация, подтверждающая наличие доступа к сети</w:t>
      </w:r>
      <w:r w:rsidR="00371192">
        <w:rPr>
          <w:rFonts w:ascii="Times New Roman" w:hAnsi="Times New Roman" w:cs="Times New Roman"/>
          <w:bCs/>
          <w:sz w:val="28"/>
          <w:szCs w:val="28"/>
        </w:rPr>
        <w:t xml:space="preserve"> «Интернет»</w:t>
      </w:r>
      <w:r w:rsidRPr="007E122C">
        <w:rPr>
          <w:rFonts w:ascii="Times New Roman" w:hAnsi="Times New Roman" w:cs="Times New Roman"/>
          <w:bCs/>
          <w:sz w:val="28"/>
          <w:szCs w:val="28"/>
        </w:rPr>
        <w:t xml:space="preserve"> в организации;</w:t>
      </w:r>
    </w:p>
    <w:p w:rsidR="007E122C" w:rsidRPr="007E122C" w:rsidRDefault="007E122C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22C">
        <w:rPr>
          <w:rFonts w:ascii="Times New Roman" w:hAnsi="Times New Roman" w:cs="Times New Roman"/>
          <w:bCs/>
          <w:sz w:val="28"/>
          <w:szCs w:val="28"/>
        </w:rPr>
        <w:t>2) локальный нормативный правовой акт об электронной информационно-образовательной среде;</w:t>
      </w:r>
    </w:p>
    <w:p w:rsidR="007E122C" w:rsidRPr="007E122C" w:rsidRDefault="007E122C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22C">
        <w:rPr>
          <w:rFonts w:ascii="Times New Roman" w:hAnsi="Times New Roman" w:cs="Times New Roman"/>
          <w:bCs/>
          <w:sz w:val="28"/>
          <w:szCs w:val="28"/>
        </w:rPr>
        <w:t>3) наличие доступа к цифровой (электронной) библиотеке;</w:t>
      </w:r>
    </w:p>
    <w:p w:rsidR="007E122C" w:rsidRPr="007E122C" w:rsidRDefault="007E122C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22C">
        <w:rPr>
          <w:rFonts w:ascii="Times New Roman" w:hAnsi="Times New Roman" w:cs="Times New Roman"/>
          <w:bCs/>
          <w:sz w:val="28"/>
          <w:szCs w:val="28"/>
        </w:rPr>
        <w:t>4) наличие доступа к электронным образовательным ресурсам и (или) профессиональным базам данных (подборкам информационных ресурсов по тематикам в соответствии с содержанием реализуемой образовательной программы);</w:t>
      </w:r>
    </w:p>
    <w:p w:rsidR="007E122C" w:rsidRPr="007E122C" w:rsidRDefault="007E122C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22C">
        <w:rPr>
          <w:rFonts w:ascii="Times New Roman" w:hAnsi="Times New Roman" w:cs="Times New Roman"/>
          <w:bCs/>
          <w:sz w:val="28"/>
          <w:szCs w:val="28"/>
        </w:rPr>
        <w:t>5) наличие доступа к электронной системе учета обучающихся, учета и хранения их образовательных результатов (электронный журнал);</w:t>
      </w:r>
    </w:p>
    <w:p w:rsidR="007E122C" w:rsidRPr="007E122C" w:rsidRDefault="007E122C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22C">
        <w:rPr>
          <w:rFonts w:ascii="Times New Roman" w:hAnsi="Times New Roman" w:cs="Times New Roman"/>
          <w:bCs/>
          <w:sz w:val="28"/>
          <w:szCs w:val="28"/>
        </w:rPr>
        <w:t xml:space="preserve">6) наличие возможности взаимодействия педагогических работников с </w:t>
      </w:r>
      <w:proofErr w:type="gramStart"/>
      <w:r w:rsidRPr="007E122C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7E122C">
        <w:rPr>
          <w:rFonts w:ascii="Times New Roman" w:hAnsi="Times New Roman" w:cs="Times New Roman"/>
          <w:bCs/>
          <w:sz w:val="28"/>
          <w:szCs w:val="28"/>
        </w:rPr>
        <w:t xml:space="preserve"> (личные кабинеты обучающихся и преподавателей) в электронной информационно-образовательной среде;</w:t>
      </w:r>
    </w:p>
    <w:p w:rsidR="007E122C" w:rsidRPr="007E122C" w:rsidRDefault="007E122C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22C">
        <w:rPr>
          <w:rFonts w:ascii="Times New Roman" w:hAnsi="Times New Roman" w:cs="Times New Roman"/>
          <w:bCs/>
          <w:sz w:val="28"/>
          <w:szCs w:val="28"/>
        </w:rPr>
        <w:t>7) наличие доступа к электронному расписанию (сервис, с помощью которого каждый обучающийся может узнать свое актуальное расписание занятий и сессии);</w:t>
      </w:r>
    </w:p>
    <w:p w:rsidR="007E122C" w:rsidRPr="007E122C" w:rsidRDefault="007E122C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22C">
        <w:rPr>
          <w:rFonts w:ascii="Times New Roman" w:hAnsi="Times New Roman" w:cs="Times New Roman"/>
          <w:bCs/>
          <w:sz w:val="28"/>
          <w:szCs w:val="28"/>
        </w:rPr>
        <w:t>8) личный кабинет в федеральной государс</w:t>
      </w:r>
      <w:r w:rsidR="00371192">
        <w:rPr>
          <w:rFonts w:ascii="Times New Roman" w:hAnsi="Times New Roman" w:cs="Times New Roman"/>
          <w:bCs/>
          <w:sz w:val="28"/>
          <w:szCs w:val="28"/>
        </w:rPr>
        <w:t>твенной информационной системе «Моя школа</w:t>
      </w:r>
      <w:r w:rsidRPr="007E122C">
        <w:rPr>
          <w:rFonts w:ascii="Times New Roman" w:hAnsi="Times New Roman" w:cs="Times New Roman"/>
          <w:bCs/>
          <w:sz w:val="28"/>
          <w:szCs w:val="28"/>
        </w:rPr>
        <w:t>.</w:t>
      </w:r>
    </w:p>
    <w:p w:rsidR="007E122C" w:rsidRPr="007E122C" w:rsidRDefault="007E122C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22C">
        <w:rPr>
          <w:rFonts w:ascii="Times New Roman" w:hAnsi="Times New Roman" w:cs="Times New Roman"/>
          <w:bCs/>
          <w:sz w:val="28"/>
          <w:szCs w:val="28"/>
        </w:rPr>
        <w:t>Инфор</w:t>
      </w:r>
      <w:r w:rsidR="00371192">
        <w:rPr>
          <w:rFonts w:ascii="Times New Roman" w:hAnsi="Times New Roman" w:cs="Times New Roman"/>
          <w:bCs/>
          <w:sz w:val="28"/>
          <w:szCs w:val="28"/>
        </w:rPr>
        <w:t>мация о наличии доступа к сети «Интернет»</w:t>
      </w:r>
      <w:r w:rsidRPr="007E122C">
        <w:rPr>
          <w:rFonts w:ascii="Times New Roman" w:hAnsi="Times New Roman" w:cs="Times New Roman"/>
          <w:bCs/>
          <w:sz w:val="28"/>
          <w:szCs w:val="28"/>
        </w:rPr>
        <w:t xml:space="preserve"> подтверждается соответствующим договором.</w:t>
      </w:r>
    </w:p>
    <w:p w:rsidR="007E122C" w:rsidRDefault="007E122C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2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Доступ к вышеуказанным элементам электронной информационно-образовательной среды подтверждается ссылками на соответствующие разделы официального сайта </w:t>
      </w:r>
      <w:r w:rsidR="00371192">
        <w:rPr>
          <w:rFonts w:ascii="Times New Roman" w:hAnsi="Times New Roman" w:cs="Times New Roman"/>
          <w:bCs/>
          <w:sz w:val="28"/>
          <w:szCs w:val="28"/>
        </w:rPr>
        <w:t>организации в сети «Интернет».</w:t>
      </w:r>
    </w:p>
    <w:p w:rsidR="00C81D14" w:rsidRPr="00371192" w:rsidRDefault="00C81D14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81A" w:rsidRDefault="00BC77F8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F781A">
        <w:rPr>
          <w:rFonts w:ascii="Times New Roman" w:hAnsi="Times New Roman" w:cs="Times New Roman"/>
          <w:sz w:val="28"/>
          <w:szCs w:val="28"/>
        </w:rPr>
        <w:t>. В пункте 2.5 раздела 2 указывается адрес ссылки на соответствующую информацию, размещенную в информаци</w:t>
      </w:r>
      <w:r w:rsidR="009E6F94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BF781A">
        <w:rPr>
          <w:rFonts w:ascii="Times New Roman" w:hAnsi="Times New Roman" w:cs="Times New Roman"/>
          <w:sz w:val="28"/>
          <w:szCs w:val="28"/>
        </w:rPr>
        <w:t>Ин</w:t>
      </w:r>
      <w:r w:rsidR="009E6F94">
        <w:rPr>
          <w:rFonts w:ascii="Times New Roman" w:hAnsi="Times New Roman" w:cs="Times New Roman"/>
          <w:sz w:val="28"/>
          <w:szCs w:val="28"/>
        </w:rPr>
        <w:t>тернет»</w:t>
      </w:r>
      <w:r w:rsidR="00BF781A">
        <w:rPr>
          <w:rFonts w:ascii="Times New Roman" w:hAnsi="Times New Roman" w:cs="Times New Roman"/>
          <w:sz w:val="28"/>
          <w:szCs w:val="28"/>
        </w:rPr>
        <w:t>, свидетельствующую о наличии в организации внутренней системы оценки качества образования. При отсутствии данной и</w:t>
      </w:r>
      <w:r w:rsidR="009E6F94">
        <w:rPr>
          <w:rFonts w:ascii="Times New Roman" w:hAnsi="Times New Roman" w:cs="Times New Roman"/>
          <w:sz w:val="28"/>
          <w:szCs w:val="28"/>
        </w:rPr>
        <w:t>нформации указывается значение «нет»</w:t>
      </w:r>
      <w:r w:rsidR="00BF781A">
        <w:rPr>
          <w:rFonts w:ascii="Times New Roman" w:hAnsi="Times New Roman" w:cs="Times New Roman"/>
          <w:sz w:val="28"/>
          <w:szCs w:val="28"/>
        </w:rPr>
        <w:t>.</w:t>
      </w:r>
    </w:p>
    <w:p w:rsidR="003D02EC" w:rsidRDefault="003D02EC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2EC" w:rsidRDefault="003D02EC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Обратите внимание. </w:t>
      </w: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 по показателю «Наличие внутренней системы оценки качества образования» необходимо представить на официальном сайте профессиональной организации в сети «Интернет»:</w:t>
      </w:r>
    </w:p>
    <w:p w:rsidR="003D02EC" w:rsidRDefault="003D02EC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локальный нормативный правовой акт о внутренней системе оценки качества образовательной деятельности в организации;</w:t>
      </w:r>
    </w:p>
    <w:p w:rsidR="00694E26" w:rsidRDefault="003D02EC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отчет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E26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3D02EC" w:rsidRDefault="00694E26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D02EC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опросов</w:t>
      </w:r>
      <w:r w:rsidR="003D02EC">
        <w:rPr>
          <w:rFonts w:ascii="Times New Roman" w:hAnsi="Times New Roman" w:cs="Times New Roman"/>
          <w:sz w:val="28"/>
          <w:szCs w:val="28"/>
        </w:rPr>
        <w:t>:</w:t>
      </w:r>
    </w:p>
    <w:p w:rsidR="003D02EC" w:rsidRDefault="00694E26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2EC">
        <w:rPr>
          <w:rFonts w:ascii="Times New Roman" w:hAnsi="Times New Roman" w:cs="Times New Roman"/>
          <w:sz w:val="28"/>
          <w:szCs w:val="28"/>
        </w:rPr>
        <w:t>работодателей и (или) их объединений об удовлетворенности качеством образования по образовательной программе;</w:t>
      </w:r>
    </w:p>
    <w:p w:rsidR="003D02EC" w:rsidRDefault="00694E26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2EC">
        <w:rPr>
          <w:rFonts w:ascii="Times New Roman" w:hAnsi="Times New Roman" w:cs="Times New Roman"/>
          <w:sz w:val="28"/>
          <w:szCs w:val="28"/>
        </w:rPr>
        <w:t>педагогических работников организации об удовлетворенности условиями и организацией образовательной деятельности в рамках реализации образовательной программы;</w:t>
      </w:r>
    </w:p>
    <w:p w:rsidR="003D02EC" w:rsidRDefault="00694E26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2EC">
        <w:rPr>
          <w:rFonts w:ascii="Times New Roman" w:hAnsi="Times New Roman" w:cs="Times New Roman"/>
          <w:sz w:val="28"/>
          <w:szCs w:val="28"/>
        </w:rPr>
        <w:t>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</w:t>
      </w:r>
      <w:r>
        <w:rPr>
          <w:rFonts w:ascii="Times New Roman" w:hAnsi="Times New Roman" w:cs="Times New Roman"/>
          <w:sz w:val="28"/>
          <w:szCs w:val="28"/>
        </w:rPr>
        <w:t>зации образовательной программы;</w:t>
      </w:r>
    </w:p>
    <w:p w:rsidR="00694E26" w:rsidRDefault="00694E26" w:rsidP="00ED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-иные документы, подтверждающие привлечение к проведению регулярной внутренней оценки качества образовательной программы работодателей и их объединения, иных юридических и (или) физических лиц, включая педагогических работников образовательной организации и обучающихся по образовательной программе;</w:t>
      </w:r>
      <w:proofErr w:type="gramEnd"/>
    </w:p>
    <w:p w:rsidR="00BF781A" w:rsidRDefault="00BC77F8" w:rsidP="00ED24E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F781A">
        <w:rPr>
          <w:rFonts w:ascii="Times New Roman" w:hAnsi="Times New Roman" w:cs="Times New Roman"/>
          <w:sz w:val="28"/>
          <w:szCs w:val="28"/>
        </w:rPr>
        <w:t>. Сведения, направленные в форме электронного документа с использованием информационно-телекоммуникационных сетей 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«Интернет»</w:t>
      </w:r>
      <w:r w:rsidR="00BF781A">
        <w:rPr>
          <w:rFonts w:ascii="Times New Roman" w:hAnsi="Times New Roman" w:cs="Times New Roman"/>
          <w:sz w:val="28"/>
          <w:szCs w:val="28"/>
        </w:rPr>
        <w:t xml:space="preserve">, Единого портала, региональных порталов государственных и муниципальных услуг, </w:t>
      </w:r>
      <w:r w:rsidR="0041484E">
        <w:rPr>
          <w:rFonts w:ascii="Times New Roman" w:hAnsi="Times New Roman" w:cs="Times New Roman"/>
          <w:sz w:val="28"/>
          <w:szCs w:val="28"/>
        </w:rPr>
        <w:t xml:space="preserve">ИС АКНДПП </w:t>
      </w:r>
      <w:r w:rsidR="00BF781A">
        <w:rPr>
          <w:rFonts w:ascii="Times New Roman" w:hAnsi="Times New Roman" w:cs="Times New Roman"/>
          <w:sz w:val="28"/>
          <w:szCs w:val="28"/>
        </w:rPr>
        <w:t>подписываются электронной подписью руководителя организации либо лица, замещающего руководителя организации.</w:t>
      </w:r>
    </w:p>
    <w:p w:rsidR="00C14D0B" w:rsidRPr="00694E26" w:rsidRDefault="00BC77F8" w:rsidP="00ED24E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F781A">
        <w:rPr>
          <w:rFonts w:ascii="Times New Roman" w:hAnsi="Times New Roman" w:cs="Times New Roman"/>
          <w:sz w:val="28"/>
          <w:szCs w:val="28"/>
        </w:rPr>
        <w:t xml:space="preserve">. Сведения составляются по состоянию на дату не ранее 10 календарных дней до представления в </w:t>
      </w:r>
      <w:proofErr w:type="spellStart"/>
      <w:r w:rsidR="00BF781A">
        <w:rPr>
          <w:rFonts w:ascii="Times New Roman" w:hAnsi="Times New Roman" w:cs="Times New Roman"/>
          <w:sz w:val="28"/>
          <w:szCs w:val="28"/>
        </w:rPr>
        <w:t>а</w:t>
      </w:r>
      <w:bookmarkStart w:id="1" w:name="_GoBack"/>
      <w:bookmarkEnd w:id="1"/>
      <w:r w:rsidR="00BF781A">
        <w:rPr>
          <w:rFonts w:ascii="Times New Roman" w:hAnsi="Times New Roman" w:cs="Times New Roman"/>
          <w:sz w:val="28"/>
          <w:szCs w:val="28"/>
        </w:rPr>
        <w:t>ккредитационный</w:t>
      </w:r>
      <w:proofErr w:type="spellEnd"/>
      <w:r w:rsidR="00BF781A">
        <w:rPr>
          <w:rFonts w:ascii="Times New Roman" w:hAnsi="Times New Roman" w:cs="Times New Roman"/>
          <w:sz w:val="28"/>
          <w:szCs w:val="28"/>
        </w:rPr>
        <w:t xml:space="preserve"> орган.</w:t>
      </w:r>
    </w:p>
    <w:sectPr w:rsidR="00C14D0B" w:rsidRPr="0069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1A"/>
    <w:rsid w:val="001C745E"/>
    <w:rsid w:val="00371192"/>
    <w:rsid w:val="003D02EC"/>
    <w:rsid w:val="00411145"/>
    <w:rsid w:val="0041484E"/>
    <w:rsid w:val="005B33A7"/>
    <w:rsid w:val="006047E5"/>
    <w:rsid w:val="00694E26"/>
    <w:rsid w:val="007E122C"/>
    <w:rsid w:val="008C3DBE"/>
    <w:rsid w:val="009E6F94"/>
    <w:rsid w:val="00BC77F8"/>
    <w:rsid w:val="00BF781A"/>
    <w:rsid w:val="00C14D0B"/>
    <w:rsid w:val="00C81D14"/>
    <w:rsid w:val="00E3455A"/>
    <w:rsid w:val="00E8195A"/>
    <w:rsid w:val="00EC034D"/>
    <w:rsid w:val="00E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0C36A32878817985D41F5BC04116DA062C411E5F6006EAE8B5CEDA0E253B6B1FC0DA268DA2B67FEF15916C59y4E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PonomarevaMV</dc:creator>
  <cp:lastModifiedBy>PonomarevaMV</cp:lastModifiedBy>
  <cp:revision>11</cp:revision>
  <dcterms:created xsi:type="dcterms:W3CDTF">2024-01-15T12:06:00Z</dcterms:created>
  <dcterms:modified xsi:type="dcterms:W3CDTF">2024-01-19T09:21:00Z</dcterms:modified>
</cp:coreProperties>
</file>