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60591926"/>
        <w:docPartObj>
          <w:docPartGallery w:val="Table of Contents"/>
          <w:docPartUnique/>
        </w:docPartObj>
      </w:sdtPr>
      <w:sdtEndPr>
        <w:rPr>
          <w:b w:val="0"/>
          <w:sz w:val="28"/>
          <w:szCs w:val="22"/>
        </w:rPr>
      </w:sdtEndPr>
      <w:sdtContent>
        <w:p w:rsidR="00FD6329" w:rsidRDefault="004A1756" w:rsidP="004A1756">
          <w:pPr>
            <w:pStyle w:val="a7"/>
          </w:pPr>
          <w:r w:rsidRPr="004A1756">
            <w:t>Ответы на часто задаваемые вопросы, связанные с осуществлением контроля и надзора в сфере образования</w:t>
          </w:r>
        </w:p>
        <w:p w:rsidR="004A1756" w:rsidRDefault="00FD6329" w:rsidP="004A1756">
          <w:pPr>
            <w:pStyle w:val="11"/>
            <w:ind w:firstLine="0"/>
            <w:rPr>
              <w:rFonts w:asciiTheme="minorHAnsi" w:eastAsiaTheme="minorEastAsia" w:hAnsiTheme="minorHAnsi" w:cstheme="minorBidi"/>
              <w:b w:val="0"/>
              <w:sz w:val="22"/>
              <w:lang w:eastAsia="ru-RU"/>
            </w:rPr>
          </w:pPr>
          <w:r>
            <w:fldChar w:fldCharType="begin"/>
          </w:r>
          <w:r>
            <w:instrText xml:space="preserve"> TOC \o "1-3" \h \z \u </w:instrText>
          </w:r>
          <w:r>
            <w:fldChar w:fldCharType="separate"/>
          </w:r>
          <w:hyperlink w:anchor="_Toc142303055" w:history="1">
            <w:r w:rsidR="004A1756" w:rsidRPr="00D5389C">
              <w:rPr>
                <w:rStyle w:val="a8"/>
              </w:rPr>
              <w:t>Общие вопросы контроля и надзора.</w:t>
            </w:r>
            <w:r w:rsidR="004A1756">
              <w:rPr>
                <w:webHidden/>
              </w:rPr>
              <w:tab/>
            </w:r>
            <w:r w:rsidR="004A1756">
              <w:rPr>
                <w:webHidden/>
              </w:rPr>
              <w:fldChar w:fldCharType="begin"/>
            </w:r>
            <w:r w:rsidR="004A1756">
              <w:rPr>
                <w:webHidden/>
              </w:rPr>
              <w:instrText xml:space="preserve"> PAGEREF _Toc142303055 \h </w:instrText>
            </w:r>
            <w:r w:rsidR="004A1756">
              <w:rPr>
                <w:webHidden/>
              </w:rPr>
            </w:r>
            <w:r w:rsidR="004A1756">
              <w:rPr>
                <w:webHidden/>
              </w:rPr>
              <w:fldChar w:fldCharType="separate"/>
            </w:r>
            <w:r w:rsidR="004A1756">
              <w:rPr>
                <w:webHidden/>
              </w:rPr>
              <w:t>4</w:t>
            </w:r>
            <w:r w:rsidR="004A1756">
              <w:rPr>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56" w:history="1">
            <w:r w:rsidRPr="00D5389C">
              <w:rPr>
                <w:rStyle w:val="a8"/>
                <w:noProof/>
              </w:rPr>
              <w:t>В адрес нашего образовательного учреждения от проверяющего органа поступило уведомление о предстоящей плановой проверке. Спустя один день такие же уведомления были получены еще от трех надзорных органов. Вправе ли образовательное учреждение ходатайствовать о переносе сроков проверки, если в этот же период оно будет проверяться другими надзорными органами?</w:t>
            </w:r>
            <w:r>
              <w:rPr>
                <w:noProof/>
                <w:webHidden/>
              </w:rPr>
              <w:tab/>
            </w:r>
            <w:r>
              <w:rPr>
                <w:noProof/>
                <w:webHidden/>
              </w:rPr>
              <w:fldChar w:fldCharType="begin"/>
            </w:r>
            <w:r>
              <w:rPr>
                <w:noProof/>
                <w:webHidden/>
              </w:rPr>
              <w:instrText xml:space="preserve"> PAGEREF _Toc142303056 \h </w:instrText>
            </w:r>
            <w:r>
              <w:rPr>
                <w:noProof/>
                <w:webHidden/>
              </w:rPr>
            </w:r>
            <w:r>
              <w:rPr>
                <w:noProof/>
                <w:webHidden/>
              </w:rPr>
              <w:fldChar w:fldCharType="separate"/>
            </w:r>
            <w:r>
              <w:rPr>
                <w:noProof/>
                <w:webHidden/>
              </w:rPr>
              <w:t>4</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57" w:history="1">
            <w:r w:rsidRPr="00D5389C">
              <w:rPr>
                <w:rStyle w:val="a8"/>
                <w:noProof/>
              </w:rPr>
              <w:t>Какие мероприятия может проводить департамент образования, Воронежской области при проведении плановых проверок?</w:t>
            </w:r>
            <w:r>
              <w:rPr>
                <w:noProof/>
                <w:webHidden/>
              </w:rPr>
              <w:tab/>
            </w:r>
            <w:r>
              <w:rPr>
                <w:noProof/>
                <w:webHidden/>
              </w:rPr>
              <w:fldChar w:fldCharType="begin"/>
            </w:r>
            <w:r>
              <w:rPr>
                <w:noProof/>
                <w:webHidden/>
              </w:rPr>
              <w:instrText xml:space="preserve"> PAGEREF _Toc142303057 \h </w:instrText>
            </w:r>
            <w:r>
              <w:rPr>
                <w:noProof/>
                <w:webHidden/>
              </w:rPr>
            </w:r>
            <w:r>
              <w:rPr>
                <w:noProof/>
                <w:webHidden/>
              </w:rPr>
              <w:fldChar w:fldCharType="separate"/>
            </w:r>
            <w:r>
              <w:rPr>
                <w:noProof/>
                <w:webHidden/>
              </w:rPr>
              <w:t>5</w:t>
            </w:r>
            <w:r>
              <w:rPr>
                <w:noProof/>
                <w:webHidden/>
              </w:rPr>
              <w:fldChar w:fldCharType="end"/>
            </w:r>
          </w:hyperlink>
        </w:p>
        <w:p w:rsidR="004A1756" w:rsidRDefault="004A1756">
          <w:pPr>
            <w:pStyle w:val="11"/>
            <w:rPr>
              <w:rFonts w:asciiTheme="minorHAnsi" w:eastAsiaTheme="minorEastAsia" w:hAnsiTheme="minorHAnsi" w:cstheme="minorBidi"/>
              <w:b w:val="0"/>
              <w:sz w:val="22"/>
              <w:lang w:eastAsia="ru-RU"/>
            </w:rPr>
          </w:pPr>
          <w:hyperlink w:anchor="_Toc142303058" w:history="1">
            <w:r w:rsidRPr="00D5389C">
              <w:rPr>
                <w:rStyle w:val="a8"/>
              </w:rPr>
              <w:t>Общие вопросы функционирования образовательных организаций.</w:t>
            </w:r>
            <w:r>
              <w:rPr>
                <w:webHidden/>
              </w:rPr>
              <w:tab/>
            </w:r>
            <w:r>
              <w:rPr>
                <w:webHidden/>
              </w:rPr>
              <w:fldChar w:fldCharType="begin"/>
            </w:r>
            <w:r>
              <w:rPr>
                <w:webHidden/>
              </w:rPr>
              <w:instrText xml:space="preserve"> PAGEREF _Toc142303058 \h </w:instrText>
            </w:r>
            <w:r>
              <w:rPr>
                <w:webHidden/>
              </w:rPr>
            </w:r>
            <w:r>
              <w:rPr>
                <w:webHidden/>
              </w:rPr>
              <w:fldChar w:fldCharType="separate"/>
            </w:r>
            <w:r>
              <w:rPr>
                <w:webHidden/>
              </w:rPr>
              <w:t>6</w:t>
            </w:r>
            <w:r>
              <w:rPr>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59" w:history="1">
            <w:r w:rsidRPr="00D5389C">
              <w:rPr>
                <w:rStyle w:val="a8"/>
                <w:noProof/>
              </w:rPr>
              <w:t>Является ли обязательным для образовательной организации наличие официального сайта в сети «Интернет», если да, то какая информация должна быть на нем размещена?</w:t>
            </w:r>
            <w:r>
              <w:rPr>
                <w:noProof/>
                <w:webHidden/>
              </w:rPr>
              <w:tab/>
            </w:r>
            <w:r>
              <w:rPr>
                <w:noProof/>
                <w:webHidden/>
              </w:rPr>
              <w:fldChar w:fldCharType="begin"/>
            </w:r>
            <w:r>
              <w:rPr>
                <w:noProof/>
                <w:webHidden/>
              </w:rPr>
              <w:instrText xml:space="preserve"> PAGEREF _Toc142303059 \h </w:instrText>
            </w:r>
            <w:r>
              <w:rPr>
                <w:noProof/>
                <w:webHidden/>
              </w:rPr>
            </w:r>
            <w:r>
              <w:rPr>
                <w:noProof/>
                <w:webHidden/>
              </w:rPr>
              <w:fldChar w:fldCharType="separate"/>
            </w:r>
            <w:r>
              <w:rPr>
                <w:noProof/>
                <w:webHidden/>
              </w:rPr>
              <w:t>6</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60" w:history="1">
            <w:r w:rsidRPr="00D5389C">
              <w:rPr>
                <w:rStyle w:val="a8"/>
                <w:noProof/>
              </w:rPr>
              <w:t>Является ли среднее общее образование обязательным?</w:t>
            </w:r>
            <w:r>
              <w:rPr>
                <w:noProof/>
                <w:webHidden/>
              </w:rPr>
              <w:tab/>
            </w:r>
            <w:r>
              <w:rPr>
                <w:noProof/>
                <w:webHidden/>
              </w:rPr>
              <w:fldChar w:fldCharType="begin"/>
            </w:r>
            <w:r>
              <w:rPr>
                <w:noProof/>
                <w:webHidden/>
              </w:rPr>
              <w:instrText xml:space="preserve"> PAGEREF _Toc142303060 \h </w:instrText>
            </w:r>
            <w:r>
              <w:rPr>
                <w:noProof/>
                <w:webHidden/>
              </w:rPr>
            </w:r>
            <w:r>
              <w:rPr>
                <w:noProof/>
                <w:webHidden/>
              </w:rPr>
              <w:fldChar w:fldCharType="separate"/>
            </w:r>
            <w:r>
              <w:rPr>
                <w:noProof/>
                <w:webHidden/>
              </w:rPr>
              <w:t>7</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61" w:history="1">
            <w:r w:rsidRPr="00D5389C">
              <w:rPr>
                <w:rStyle w:val="a8"/>
                <w:noProof/>
              </w:rPr>
              <w:t>Что понимается под правилами внутреннего распорядка обучающихся?</w:t>
            </w:r>
            <w:r>
              <w:rPr>
                <w:noProof/>
                <w:webHidden/>
              </w:rPr>
              <w:tab/>
            </w:r>
            <w:r>
              <w:rPr>
                <w:noProof/>
                <w:webHidden/>
              </w:rPr>
              <w:fldChar w:fldCharType="begin"/>
            </w:r>
            <w:r>
              <w:rPr>
                <w:noProof/>
                <w:webHidden/>
              </w:rPr>
              <w:instrText xml:space="preserve"> PAGEREF _Toc142303061 \h </w:instrText>
            </w:r>
            <w:r>
              <w:rPr>
                <w:noProof/>
                <w:webHidden/>
              </w:rPr>
            </w:r>
            <w:r>
              <w:rPr>
                <w:noProof/>
                <w:webHidden/>
              </w:rPr>
              <w:fldChar w:fldCharType="separate"/>
            </w:r>
            <w:r>
              <w:rPr>
                <w:noProof/>
                <w:webHidden/>
              </w:rPr>
              <w:t>7</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62" w:history="1">
            <w:r w:rsidRPr="00D5389C">
              <w:rPr>
                <w:rStyle w:val="a8"/>
                <w:noProof/>
              </w:rPr>
              <w:t>Можно ли в соответствии с действующим законодательством использовать в первом классе систему балльного (отметочного) оценивания, оставлять на повторное обучение в первом классе?</w:t>
            </w:r>
            <w:r>
              <w:rPr>
                <w:noProof/>
                <w:webHidden/>
              </w:rPr>
              <w:tab/>
            </w:r>
            <w:r>
              <w:rPr>
                <w:noProof/>
                <w:webHidden/>
              </w:rPr>
              <w:fldChar w:fldCharType="begin"/>
            </w:r>
            <w:r>
              <w:rPr>
                <w:noProof/>
                <w:webHidden/>
              </w:rPr>
              <w:instrText xml:space="preserve"> PAGEREF _Toc142303062 \h </w:instrText>
            </w:r>
            <w:r>
              <w:rPr>
                <w:noProof/>
                <w:webHidden/>
              </w:rPr>
            </w:r>
            <w:r>
              <w:rPr>
                <w:noProof/>
                <w:webHidden/>
              </w:rPr>
              <w:fldChar w:fldCharType="separate"/>
            </w:r>
            <w:r>
              <w:rPr>
                <w:noProof/>
                <w:webHidden/>
              </w:rPr>
              <w:t>8</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63" w:history="1">
            <w:r w:rsidRPr="00D5389C">
              <w:rPr>
                <w:rStyle w:val="a8"/>
                <w:noProof/>
              </w:rPr>
              <w:t>Каким образом в учебном плане по программе среднего профессионального образования распределить общеобразовательные предметы (количество часов) на первом и втором курсах обучения? Самостоятельно?</w:t>
            </w:r>
            <w:r>
              <w:rPr>
                <w:noProof/>
                <w:webHidden/>
              </w:rPr>
              <w:tab/>
            </w:r>
            <w:r>
              <w:rPr>
                <w:noProof/>
                <w:webHidden/>
              </w:rPr>
              <w:fldChar w:fldCharType="begin"/>
            </w:r>
            <w:r>
              <w:rPr>
                <w:noProof/>
                <w:webHidden/>
              </w:rPr>
              <w:instrText xml:space="preserve"> PAGEREF _Toc142303063 \h </w:instrText>
            </w:r>
            <w:r>
              <w:rPr>
                <w:noProof/>
                <w:webHidden/>
              </w:rPr>
            </w:r>
            <w:r>
              <w:rPr>
                <w:noProof/>
                <w:webHidden/>
              </w:rPr>
              <w:fldChar w:fldCharType="separate"/>
            </w:r>
            <w:r>
              <w:rPr>
                <w:noProof/>
                <w:webHidden/>
              </w:rPr>
              <w:t>9</w:t>
            </w:r>
            <w:r>
              <w:rPr>
                <w:noProof/>
                <w:webHidden/>
              </w:rPr>
              <w:fldChar w:fldCharType="end"/>
            </w:r>
          </w:hyperlink>
        </w:p>
        <w:p w:rsidR="004A1756" w:rsidRDefault="004A1756">
          <w:pPr>
            <w:pStyle w:val="11"/>
            <w:rPr>
              <w:rFonts w:asciiTheme="minorHAnsi" w:eastAsiaTheme="minorEastAsia" w:hAnsiTheme="minorHAnsi" w:cstheme="minorBidi"/>
              <w:b w:val="0"/>
              <w:sz w:val="22"/>
              <w:lang w:eastAsia="ru-RU"/>
            </w:rPr>
          </w:pPr>
          <w:hyperlink w:anchor="_Toc142303064" w:history="1">
            <w:r w:rsidRPr="00D5389C">
              <w:rPr>
                <w:rStyle w:val="a8"/>
              </w:rPr>
              <w:t>Вопросы разработки  документации образовательных организаций.</w:t>
            </w:r>
            <w:r>
              <w:rPr>
                <w:webHidden/>
              </w:rPr>
              <w:tab/>
            </w:r>
            <w:r>
              <w:rPr>
                <w:webHidden/>
              </w:rPr>
              <w:fldChar w:fldCharType="begin"/>
            </w:r>
            <w:r>
              <w:rPr>
                <w:webHidden/>
              </w:rPr>
              <w:instrText xml:space="preserve"> PAGEREF _Toc142303064 \h </w:instrText>
            </w:r>
            <w:r>
              <w:rPr>
                <w:webHidden/>
              </w:rPr>
            </w:r>
            <w:r>
              <w:rPr>
                <w:webHidden/>
              </w:rPr>
              <w:fldChar w:fldCharType="separate"/>
            </w:r>
            <w:r>
              <w:rPr>
                <w:webHidden/>
              </w:rPr>
              <w:t>10</w:t>
            </w:r>
            <w:r>
              <w:rPr>
                <w:webHidden/>
              </w:rPr>
              <w:fldChar w:fldCharType="end"/>
            </w:r>
          </w:hyperlink>
        </w:p>
        <w:p w:rsidR="004A1756" w:rsidRDefault="004A1756">
          <w:pPr>
            <w:pStyle w:val="11"/>
            <w:rPr>
              <w:rFonts w:asciiTheme="minorHAnsi" w:eastAsiaTheme="minorEastAsia" w:hAnsiTheme="minorHAnsi" w:cstheme="minorBidi"/>
              <w:b w:val="0"/>
              <w:sz w:val="22"/>
              <w:lang w:eastAsia="ru-RU"/>
            </w:rPr>
          </w:pPr>
          <w:hyperlink w:anchor="_Toc142303065" w:history="1">
            <w:r w:rsidRPr="00D5389C">
              <w:rPr>
                <w:rStyle w:val="a8"/>
              </w:rPr>
              <w:t>Вопросы приема на обучение.</w:t>
            </w:r>
            <w:r>
              <w:rPr>
                <w:webHidden/>
              </w:rPr>
              <w:tab/>
            </w:r>
            <w:r>
              <w:rPr>
                <w:webHidden/>
              </w:rPr>
              <w:fldChar w:fldCharType="begin"/>
            </w:r>
            <w:r>
              <w:rPr>
                <w:webHidden/>
              </w:rPr>
              <w:instrText xml:space="preserve"> PAGEREF _Toc142303065 \h </w:instrText>
            </w:r>
            <w:r>
              <w:rPr>
                <w:webHidden/>
              </w:rPr>
            </w:r>
            <w:r>
              <w:rPr>
                <w:webHidden/>
              </w:rPr>
              <w:fldChar w:fldCharType="separate"/>
            </w:r>
            <w:r>
              <w:rPr>
                <w:webHidden/>
              </w:rPr>
              <w:t>10</w:t>
            </w:r>
            <w:r>
              <w:rPr>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66" w:history="1">
            <w:r w:rsidRPr="00D5389C">
              <w:rPr>
                <w:rStyle w:val="a8"/>
                <w:noProof/>
              </w:rPr>
              <w:t>Имеет ли право образовательная организация зачислить на обучение по программе профессиональной переподготовки лицо, предоставившее при зачислении на обучение диплом о начальном профессиональном образовании, выданный ранее 1 сентября 2013 года?</w:t>
            </w:r>
            <w:r>
              <w:rPr>
                <w:noProof/>
                <w:webHidden/>
              </w:rPr>
              <w:tab/>
            </w:r>
            <w:r>
              <w:rPr>
                <w:noProof/>
                <w:webHidden/>
              </w:rPr>
              <w:fldChar w:fldCharType="begin"/>
            </w:r>
            <w:r>
              <w:rPr>
                <w:noProof/>
                <w:webHidden/>
              </w:rPr>
              <w:instrText xml:space="preserve"> PAGEREF _Toc142303066 \h </w:instrText>
            </w:r>
            <w:r>
              <w:rPr>
                <w:noProof/>
                <w:webHidden/>
              </w:rPr>
            </w:r>
            <w:r>
              <w:rPr>
                <w:noProof/>
                <w:webHidden/>
              </w:rPr>
              <w:fldChar w:fldCharType="separate"/>
            </w:r>
            <w:r>
              <w:rPr>
                <w:noProof/>
                <w:webHidden/>
              </w:rPr>
              <w:t>10</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67" w:history="1">
            <w:r w:rsidRPr="00D5389C">
              <w:rPr>
                <w:rStyle w:val="a8"/>
                <w:noProof/>
              </w:rPr>
              <w:t>Возможно ли принять выпускника 11 класса школы, получившего аттестат о среднем общем образовании, на второй курс колледжа, на обучение по программе подготовки специалистов среднего звена, прием на которую осуществлялся на базе основного общего образования?</w:t>
            </w:r>
            <w:r>
              <w:rPr>
                <w:noProof/>
                <w:webHidden/>
              </w:rPr>
              <w:tab/>
            </w:r>
            <w:r>
              <w:rPr>
                <w:noProof/>
                <w:webHidden/>
              </w:rPr>
              <w:fldChar w:fldCharType="begin"/>
            </w:r>
            <w:r>
              <w:rPr>
                <w:noProof/>
                <w:webHidden/>
              </w:rPr>
              <w:instrText xml:space="preserve"> PAGEREF _Toc142303067 \h </w:instrText>
            </w:r>
            <w:r>
              <w:rPr>
                <w:noProof/>
                <w:webHidden/>
              </w:rPr>
            </w:r>
            <w:r>
              <w:rPr>
                <w:noProof/>
                <w:webHidden/>
              </w:rPr>
              <w:fldChar w:fldCharType="separate"/>
            </w:r>
            <w:r>
              <w:rPr>
                <w:noProof/>
                <w:webHidden/>
              </w:rPr>
              <w:t>10</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68" w:history="1">
            <w:r w:rsidRPr="00D5389C">
              <w:rPr>
                <w:rStyle w:val="a8"/>
                <w:noProof/>
              </w:rPr>
              <w:t xml:space="preserve">В нашем колледже осуществляется прием на обучение по программам подготовки специалистов среднего звена на базе основного общего образования со сроком получения образования 3 года 10 месяцев. В приемную комиссию поступило заявление от лица, имеющего среднее общее </w:t>
            </w:r>
            <w:r w:rsidRPr="00D5389C">
              <w:rPr>
                <w:rStyle w:val="a8"/>
                <w:noProof/>
              </w:rPr>
              <w:lastRenderedPageBreak/>
              <w:t>образование, желающего поступить на эту программу для обучения за счет средств бюджета. Вправе ли мы отказать ему в приеме?</w:t>
            </w:r>
            <w:r>
              <w:rPr>
                <w:noProof/>
                <w:webHidden/>
              </w:rPr>
              <w:tab/>
            </w:r>
            <w:r>
              <w:rPr>
                <w:noProof/>
                <w:webHidden/>
              </w:rPr>
              <w:fldChar w:fldCharType="begin"/>
            </w:r>
            <w:r>
              <w:rPr>
                <w:noProof/>
                <w:webHidden/>
              </w:rPr>
              <w:instrText xml:space="preserve"> PAGEREF _Toc142303068 \h </w:instrText>
            </w:r>
            <w:r>
              <w:rPr>
                <w:noProof/>
                <w:webHidden/>
              </w:rPr>
            </w:r>
            <w:r>
              <w:rPr>
                <w:noProof/>
                <w:webHidden/>
              </w:rPr>
              <w:fldChar w:fldCharType="separate"/>
            </w:r>
            <w:r>
              <w:rPr>
                <w:noProof/>
                <w:webHidden/>
              </w:rPr>
              <w:t>11</w:t>
            </w:r>
            <w:r>
              <w:rPr>
                <w:noProof/>
                <w:webHidden/>
              </w:rPr>
              <w:fldChar w:fldCharType="end"/>
            </w:r>
          </w:hyperlink>
        </w:p>
        <w:p w:rsidR="004A1756" w:rsidRDefault="004A1756">
          <w:pPr>
            <w:pStyle w:val="11"/>
            <w:rPr>
              <w:rFonts w:asciiTheme="minorHAnsi" w:eastAsiaTheme="minorEastAsia" w:hAnsiTheme="minorHAnsi" w:cstheme="minorBidi"/>
              <w:b w:val="0"/>
              <w:sz w:val="22"/>
              <w:lang w:eastAsia="ru-RU"/>
            </w:rPr>
          </w:pPr>
          <w:hyperlink w:anchor="_Toc142303069" w:history="1">
            <w:r w:rsidRPr="00D5389C">
              <w:rPr>
                <w:rStyle w:val="a8"/>
              </w:rPr>
              <w:t>Вопросы выдачи документов об образовании.</w:t>
            </w:r>
            <w:r>
              <w:rPr>
                <w:webHidden/>
              </w:rPr>
              <w:tab/>
            </w:r>
            <w:r>
              <w:rPr>
                <w:webHidden/>
              </w:rPr>
              <w:fldChar w:fldCharType="begin"/>
            </w:r>
            <w:r>
              <w:rPr>
                <w:webHidden/>
              </w:rPr>
              <w:instrText xml:space="preserve"> PAGEREF _Toc142303069 \h </w:instrText>
            </w:r>
            <w:r>
              <w:rPr>
                <w:webHidden/>
              </w:rPr>
            </w:r>
            <w:r>
              <w:rPr>
                <w:webHidden/>
              </w:rPr>
              <w:fldChar w:fldCharType="separate"/>
            </w:r>
            <w:r>
              <w:rPr>
                <w:webHidden/>
              </w:rPr>
              <w:t>12</w:t>
            </w:r>
            <w:r>
              <w:rPr>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70" w:history="1">
            <w:r w:rsidRPr="00D5389C">
              <w:rPr>
                <w:rStyle w:val="a8"/>
                <w:noProof/>
              </w:rPr>
              <w:t>Обязана ли профессиональная образовательная организация выдавать выпускникам по образовательной программе среднего профессионального образования, реализуемой на базе основного общего образования, с одновременным получением среднего общего образования, вместе с дипломом о среднем профессиональном образовании также аттестат о среднем общем образовании? Или наличие диплома о среднем профессиональном образовании и перечня общеобразовательных предметов в приложении может свидетельствовать о получении среднего общего образования?</w:t>
            </w:r>
            <w:r>
              <w:rPr>
                <w:noProof/>
                <w:webHidden/>
              </w:rPr>
              <w:tab/>
            </w:r>
            <w:r>
              <w:rPr>
                <w:noProof/>
                <w:webHidden/>
              </w:rPr>
              <w:fldChar w:fldCharType="begin"/>
            </w:r>
            <w:r>
              <w:rPr>
                <w:noProof/>
                <w:webHidden/>
              </w:rPr>
              <w:instrText xml:space="preserve"> PAGEREF _Toc142303070 \h </w:instrText>
            </w:r>
            <w:r>
              <w:rPr>
                <w:noProof/>
                <w:webHidden/>
              </w:rPr>
            </w:r>
            <w:r>
              <w:rPr>
                <w:noProof/>
                <w:webHidden/>
              </w:rPr>
              <w:fldChar w:fldCharType="separate"/>
            </w:r>
            <w:r>
              <w:rPr>
                <w:noProof/>
                <w:webHidden/>
              </w:rPr>
              <w:t>12</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71" w:history="1">
            <w:r w:rsidRPr="00D5389C">
              <w:rPr>
                <w:rStyle w:val="a8"/>
                <w:noProof/>
              </w:rPr>
              <w:t>В дипломе о среднем профессиональном образовании по программе подготовки квалифицированных рабочих, служащих квалификационный разряд по полученной профессии указывается или нет?</w:t>
            </w:r>
            <w:r>
              <w:rPr>
                <w:noProof/>
                <w:webHidden/>
              </w:rPr>
              <w:tab/>
            </w:r>
            <w:r>
              <w:rPr>
                <w:noProof/>
                <w:webHidden/>
              </w:rPr>
              <w:fldChar w:fldCharType="begin"/>
            </w:r>
            <w:r>
              <w:rPr>
                <w:noProof/>
                <w:webHidden/>
              </w:rPr>
              <w:instrText xml:space="preserve"> PAGEREF _Toc142303071 \h </w:instrText>
            </w:r>
            <w:r>
              <w:rPr>
                <w:noProof/>
                <w:webHidden/>
              </w:rPr>
            </w:r>
            <w:r>
              <w:rPr>
                <w:noProof/>
                <w:webHidden/>
              </w:rPr>
              <w:fldChar w:fldCharType="separate"/>
            </w:r>
            <w:r>
              <w:rPr>
                <w:noProof/>
                <w:webHidden/>
              </w:rPr>
              <w:t>13</w:t>
            </w:r>
            <w:r>
              <w:rPr>
                <w:noProof/>
                <w:webHidden/>
              </w:rPr>
              <w:fldChar w:fldCharType="end"/>
            </w:r>
          </w:hyperlink>
        </w:p>
        <w:p w:rsidR="004A1756" w:rsidRDefault="004A1756">
          <w:pPr>
            <w:pStyle w:val="11"/>
            <w:rPr>
              <w:rFonts w:asciiTheme="minorHAnsi" w:eastAsiaTheme="minorEastAsia" w:hAnsiTheme="minorHAnsi" w:cstheme="minorBidi"/>
              <w:b w:val="0"/>
              <w:sz w:val="22"/>
              <w:lang w:eastAsia="ru-RU"/>
            </w:rPr>
          </w:pPr>
          <w:hyperlink w:anchor="_Toc142303072" w:history="1">
            <w:r w:rsidRPr="00D5389C">
              <w:rPr>
                <w:rStyle w:val="a8"/>
              </w:rPr>
              <w:t>Вопросы взаимоотношений образовательных организаций с учащимися.</w:t>
            </w:r>
            <w:r>
              <w:rPr>
                <w:webHidden/>
              </w:rPr>
              <w:tab/>
            </w:r>
            <w:r>
              <w:rPr>
                <w:webHidden/>
              </w:rPr>
              <w:fldChar w:fldCharType="begin"/>
            </w:r>
            <w:r>
              <w:rPr>
                <w:webHidden/>
              </w:rPr>
              <w:instrText xml:space="preserve"> PAGEREF _Toc142303072 \h </w:instrText>
            </w:r>
            <w:r>
              <w:rPr>
                <w:webHidden/>
              </w:rPr>
            </w:r>
            <w:r>
              <w:rPr>
                <w:webHidden/>
              </w:rPr>
              <w:fldChar w:fldCharType="separate"/>
            </w:r>
            <w:r>
              <w:rPr>
                <w:webHidden/>
              </w:rPr>
              <w:t>13</w:t>
            </w:r>
            <w:r>
              <w:rPr>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73" w:history="1">
            <w:r w:rsidRPr="00D5389C">
              <w:rPr>
                <w:rStyle w:val="a8"/>
                <w:noProof/>
              </w:rPr>
              <w:t>Должна ли школа выдавать личные дела по заявлению родителей выбывающих учащихся без справки-подтверждения с нового места учебы?</w:t>
            </w:r>
            <w:r>
              <w:rPr>
                <w:noProof/>
                <w:webHidden/>
              </w:rPr>
              <w:tab/>
            </w:r>
            <w:r>
              <w:rPr>
                <w:noProof/>
                <w:webHidden/>
              </w:rPr>
              <w:fldChar w:fldCharType="begin"/>
            </w:r>
            <w:r>
              <w:rPr>
                <w:noProof/>
                <w:webHidden/>
              </w:rPr>
              <w:instrText xml:space="preserve"> PAGEREF _Toc142303073 \h </w:instrText>
            </w:r>
            <w:r>
              <w:rPr>
                <w:noProof/>
                <w:webHidden/>
              </w:rPr>
            </w:r>
            <w:r>
              <w:rPr>
                <w:noProof/>
                <w:webHidden/>
              </w:rPr>
              <w:fldChar w:fldCharType="separate"/>
            </w:r>
            <w:r>
              <w:rPr>
                <w:noProof/>
                <w:webHidden/>
              </w:rPr>
              <w:t>13</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74" w:history="1">
            <w:r w:rsidRPr="00D5389C">
              <w:rPr>
                <w:rStyle w:val="a8"/>
                <w:noProof/>
              </w:rPr>
              <w:t>Учащегося в школе заставляли либо принести рассаду, либо отрабатывать практику на пришкольном участке. Законно ли такое требование?</w:t>
            </w:r>
            <w:r>
              <w:rPr>
                <w:noProof/>
                <w:webHidden/>
              </w:rPr>
              <w:tab/>
            </w:r>
            <w:r>
              <w:rPr>
                <w:noProof/>
                <w:webHidden/>
              </w:rPr>
              <w:fldChar w:fldCharType="begin"/>
            </w:r>
            <w:r>
              <w:rPr>
                <w:noProof/>
                <w:webHidden/>
              </w:rPr>
              <w:instrText xml:space="preserve"> PAGEREF _Toc142303074 \h </w:instrText>
            </w:r>
            <w:r>
              <w:rPr>
                <w:noProof/>
                <w:webHidden/>
              </w:rPr>
            </w:r>
            <w:r>
              <w:rPr>
                <w:noProof/>
                <w:webHidden/>
              </w:rPr>
              <w:fldChar w:fldCharType="separate"/>
            </w:r>
            <w:r>
              <w:rPr>
                <w:noProof/>
                <w:webHidden/>
              </w:rPr>
              <w:t>14</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75" w:history="1">
            <w:r w:rsidRPr="00D5389C">
              <w:rPr>
                <w:rStyle w:val="a8"/>
                <w:noProof/>
              </w:rPr>
              <w:t>Как соотносятся понятия «обучающиеся с ограниченными возможностями здоровья» и «дети-инвалиды» в сфере образования? Относятся ли ч. 3 ст. 55 и ст. 79 Закона об образовании к детям – инвалидам или только к обучающимся с ограниченными возможностями здоровья?</w:t>
            </w:r>
            <w:r>
              <w:rPr>
                <w:noProof/>
                <w:webHidden/>
              </w:rPr>
              <w:tab/>
            </w:r>
            <w:r>
              <w:rPr>
                <w:noProof/>
                <w:webHidden/>
              </w:rPr>
              <w:fldChar w:fldCharType="begin"/>
            </w:r>
            <w:r>
              <w:rPr>
                <w:noProof/>
                <w:webHidden/>
              </w:rPr>
              <w:instrText xml:space="preserve"> PAGEREF _Toc142303075 \h </w:instrText>
            </w:r>
            <w:r>
              <w:rPr>
                <w:noProof/>
                <w:webHidden/>
              </w:rPr>
            </w:r>
            <w:r>
              <w:rPr>
                <w:noProof/>
                <w:webHidden/>
              </w:rPr>
              <w:fldChar w:fldCharType="separate"/>
            </w:r>
            <w:r>
              <w:rPr>
                <w:noProof/>
                <w:webHidden/>
              </w:rPr>
              <w:t>15</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76" w:history="1">
            <w:r w:rsidRPr="00D5389C">
              <w:rPr>
                <w:rStyle w:val="a8"/>
                <w:noProof/>
              </w:rPr>
              <w:t>У сына есть медицинский документ, освобождающий его от занятий физической культурой сроком на 1 год. Учитель настаивает посещать уроки. Правомерно ли это? Должны ли оценивать моего ребенка и как?</w:t>
            </w:r>
            <w:r>
              <w:rPr>
                <w:noProof/>
                <w:webHidden/>
              </w:rPr>
              <w:tab/>
            </w:r>
            <w:r>
              <w:rPr>
                <w:noProof/>
                <w:webHidden/>
              </w:rPr>
              <w:fldChar w:fldCharType="begin"/>
            </w:r>
            <w:r>
              <w:rPr>
                <w:noProof/>
                <w:webHidden/>
              </w:rPr>
              <w:instrText xml:space="preserve"> PAGEREF _Toc142303076 \h </w:instrText>
            </w:r>
            <w:r>
              <w:rPr>
                <w:noProof/>
                <w:webHidden/>
              </w:rPr>
            </w:r>
            <w:r>
              <w:rPr>
                <w:noProof/>
                <w:webHidden/>
              </w:rPr>
              <w:fldChar w:fldCharType="separate"/>
            </w:r>
            <w:r>
              <w:rPr>
                <w:noProof/>
                <w:webHidden/>
              </w:rPr>
              <w:t>16</w:t>
            </w:r>
            <w:r>
              <w:rPr>
                <w:noProof/>
                <w:webHidden/>
              </w:rPr>
              <w:fldChar w:fldCharType="end"/>
            </w:r>
          </w:hyperlink>
        </w:p>
        <w:p w:rsidR="004A1756" w:rsidRDefault="004A1756">
          <w:pPr>
            <w:pStyle w:val="11"/>
            <w:rPr>
              <w:rFonts w:asciiTheme="minorHAnsi" w:eastAsiaTheme="minorEastAsia" w:hAnsiTheme="minorHAnsi" w:cstheme="minorBidi"/>
              <w:b w:val="0"/>
              <w:sz w:val="22"/>
              <w:lang w:eastAsia="ru-RU"/>
            </w:rPr>
          </w:pPr>
          <w:hyperlink w:anchor="_Toc142303077" w:history="1">
            <w:r w:rsidRPr="00D5389C">
              <w:rPr>
                <w:rStyle w:val="a8"/>
              </w:rPr>
              <w:t>Вопросы взимания платежей в образовательных учреждениях</w:t>
            </w:r>
            <w:r>
              <w:rPr>
                <w:webHidden/>
              </w:rPr>
              <w:tab/>
            </w:r>
            <w:r>
              <w:rPr>
                <w:webHidden/>
              </w:rPr>
              <w:fldChar w:fldCharType="begin"/>
            </w:r>
            <w:r>
              <w:rPr>
                <w:webHidden/>
              </w:rPr>
              <w:instrText xml:space="preserve"> PAGEREF _Toc142303077 \h </w:instrText>
            </w:r>
            <w:r>
              <w:rPr>
                <w:webHidden/>
              </w:rPr>
            </w:r>
            <w:r>
              <w:rPr>
                <w:webHidden/>
              </w:rPr>
              <w:fldChar w:fldCharType="separate"/>
            </w:r>
            <w:r>
              <w:rPr>
                <w:webHidden/>
              </w:rPr>
              <w:t>17</w:t>
            </w:r>
            <w:r>
              <w:rPr>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78" w:history="1">
            <w:r w:rsidRPr="00D5389C">
              <w:rPr>
                <w:rStyle w:val="a8"/>
                <w:noProof/>
              </w:rPr>
              <w:t>Информация по вопросам законности взимания платежей в общеобразовательных и дошкольных образовательных учреждениях</w:t>
            </w:r>
            <w:r>
              <w:rPr>
                <w:noProof/>
                <w:webHidden/>
              </w:rPr>
              <w:tab/>
            </w:r>
            <w:r>
              <w:rPr>
                <w:noProof/>
                <w:webHidden/>
              </w:rPr>
              <w:fldChar w:fldCharType="begin"/>
            </w:r>
            <w:r>
              <w:rPr>
                <w:noProof/>
                <w:webHidden/>
              </w:rPr>
              <w:instrText xml:space="preserve"> PAGEREF _Toc142303078 \h </w:instrText>
            </w:r>
            <w:r>
              <w:rPr>
                <w:noProof/>
                <w:webHidden/>
              </w:rPr>
            </w:r>
            <w:r>
              <w:rPr>
                <w:noProof/>
                <w:webHidden/>
              </w:rPr>
              <w:fldChar w:fldCharType="separate"/>
            </w:r>
            <w:r>
              <w:rPr>
                <w:noProof/>
                <w:webHidden/>
              </w:rPr>
              <w:t>17</w:t>
            </w:r>
            <w:r>
              <w:rPr>
                <w:noProof/>
                <w:webHidden/>
              </w:rPr>
              <w:fldChar w:fldCharType="end"/>
            </w:r>
          </w:hyperlink>
        </w:p>
        <w:p w:rsidR="004A1756" w:rsidRDefault="004A1756">
          <w:pPr>
            <w:pStyle w:val="11"/>
            <w:rPr>
              <w:rFonts w:asciiTheme="minorHAnsi" w:eastAsiaTheme="minorEastAsia" w:hAnsiTheme="minorHAnsi" w:cstheme="minorBidi"/>
              <w:b w:val="0"/>
              <w:sz w:val="22"/>
              <w:lang w:eastAsia="ru-RU"/>
            </w:rPr>
          </w:pPr>
          <w:hyperlink w:anchor="_Toc142303079" w:history="1">
            <w:r w:rsidRPr="00D5389C">
              <w:rPr>
                <w:rStyle w:val="a8"/>
              </w:rPr>
              <w:t>Вопросы, касающиеся профессиональной деятельности работников образования.</w:t>
            </w:r>
            <w:r>
              <w:rPr>
                <w:webHidden/>
              </w:rPr>
              <w:tab/>
            </w:r>
            <w:r>
              <w:rPr>
                <w:webHidden/>
              </w:rPr>
              <w:fldChar w:fldCharType="begin"/>
            </w:r>
            <w:r>
              <w:rPr>
                <w:webHidden/>
              </w:rPr>
              <w:instrText xml:space="preserve"> PAGEREF _Toc142303079 \h </w:instrText>
            </w:r>
            <w:r>
              <w:rPr>
                <w:webHidden/>
              </w:rPr>
            </w:r>
            <w:r>
              <w:rPr>
                <w:webHidden/>
              </w:rPr>
              <w:fldChar w:fldCharType="separate"/>
            </w:r>
            <w:r>
              <w:rPr>
                <w:webHidden/>
              </w:rPr>
              <w:t>19</w:t>
            </w:r>
            <w:r>
              <w:rPr>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80" w:history="1">
            <w:r w:rsidRPr="00D5389C">
              <w:rPr>
                <w:rStyle w:val="a8"/>
                <w:noProof/>
              </w:rPr>
              <w:t>Может ли работать в общеобразовательном учреждении гражданин, ранее привлекавшийся к уголовной ответственности по ст. 112 УК РФ?</w:t>
            </w:r>
            <w:r>
              <w:rPr>
                <w:noProof/>
                <w:webHidden/>
              </w:rPr>
              <w:tab/>
            </w:r>
            <w:r>
              <w:rPr>
                <w:noProof/>
                <w:webHidden/>
              </w:rPr>
              <w:fldChar w:fldCharType="begin"/>
            </w:r>
            <w:r>
              <w:rPr>
                <w:noProof/>
                <w:webHidden/>
              </w:rPr>
              <w:instrText xml:space="preserve"> PAGEREF _Toc142303080 \h </w:instrText>
            </w:r>
            <w:r>
              <w:rPr>
                <w:noProof/>
                <w:webHidden/>
              </w:rPr>
            </w:r>
            <w:r>
              <w:rPr>
                <w:noProof/>
                <w:webHidden/>
              </w:rPr>
              <w:fldChar w:fldCharType="separate"/>
            </w:r>
            <w:r>
              <w:rPr>
                <w:noProof/>
                <w:webHidden/>
              </w:rPr>
              <w:t>19</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81" w:history="1">
            <w:r w:rsidRPr="00D5389C">
              <w:rPr>
                <w:rStyle w:val="a8"/>
                <w:noProof/>
              </w:rPr>
              <w:t>Имеет ли право занимать должность воспитателя в детском саду работник с дипломом о среднем профессиональном образовании, имеющий квалификацию «педагог-организатор» по специальности «Социально-культурная деятельность и народное художественное творчество» (Псковский областной колледж культуры и искусства)?</w:t>
            </w:r>
            <w:r>
              <w:rPr>
                <w:noProof/>
                <w:webHidden/>
              </w:rPr>
              <w:tab/>
            </w:r>
            <w:r>
              <w:rPr>
                <w:noProof/>
                <w:webHidden/>
              </w:rPr>
              <w:fldChar w:fldCharType="begin"/>
            </w:r>
            <w:r>
              <w:rPr>
                <w:noProof/>
                <w:webHidden/>
              </w:rPr>
              <w:instrText xml:space="preserve"> PAGEREF _Toc142303081 \h </w:instrText>
            </w:r>
            <w:r>
              <w:rPr>
                <w:noProof/>
                <w:webHidden/>
              </w:rPr>
            </w:r>
            <w:r>
              <w:rPr>
                <w:noProof/>
                <w:webHidden/>
              </w:rPr>
              <w:fldChar w:fldCharType="separate"/>
            </w:r>
            <w:r>
              <w:rPr>
                <w:noProof/>
                <w:webHidden/>
              </w:rPr>
              <w:t>20</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82" w:history="1">
            <w:r w:rsidRPr="00D5389C">
              <w:rPr>
                <w:rStyle w:val="a8"/>
                <w:noProof/>
              </w:rPr>
              <w:t>У работника дошкольного образовательного учреждения (воспитатель детского сада) имеется среднее профессиональное образование по направлению подготовки «Образование и педагогика». Требуется ли в данном случае прохождение дополнительной профессиональной переподготовки для работы воспитателем?</w:t>
            </w:r>
            <w:r>
              <w:rPr>
                <w:noProof/>
                <w:webHidden/>
              </w:rPr>
              <w:tab/>
            </w:r>
            <w:r>
              <w:rPr>
                <w:noProof/>
                <w:webHidden/>
              </w:rPr>
              <w:fldChar w:fldCharType="begin"/>
            </w:r>
            <w:r>
              <w:rPr>
                <w:noProof/>
                <w:webHidden/>
              </w:rPr>
              <w:instrText xml:space="preserve"> PAGEREF _Toc142303082 \h </w:instrText>
            </w:r>
            <w:r>
              <w:rPr>
                <w:noProof/>
                <w:webHidden/>
              </w:rPr>
            </w:r>
            <w:r>
              <w:rPr>
                <w:noProof/>
                <w:webHidden/>
              </w:rPr>
              <w:fldChar w:fldCharType="separate"/>
            </w:r>
            <w:r>
              <w:rPr>
                <w:noProof/>
                <w:webHidden/>
              </w:rPr>
              <w:t>22</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83" w:history="1">
            <w:r w:rsidRPr="00D5389C">
              <w:rPr>
                <w:rStyle w:val="a8"/>
                <w:noProof/>
              </w:rPr>
              <w:t>Можно ли относить должность инструктора (мастера) по обучению практическому вождению к педагогическим работникам и какие требования к ним предъявляются?</w:t>
            </w:r>
            <w:r>
              <w:rPr>
                <w:noProof/>
                <w:webHidden/>
              </w:rPr>
              <w:tab/>
            </w:r>
            <w:r>
              <w:rPr>
                <w:noProof/>
                <w:webHidden/>
              </w:rPr>
              <w:fldChar w:fldCharType="begin"/>
            </w:r>
            <w:r>
              <w:rPr>
                <w:noProof/>
                <w:webHidden/>
              </w:rPr>
              <w:instrText xml:space="preserve"> PAGEREF _Toc142303083 \h </w:instrText>
            </w:r>
            <w:r>
              <w:rPr>
                <w:noProof/>
                <w:webHidden/>
              </w:rPr>
            </w:r>
            <w:r>
              <w:rPr>
                <w:noProof/>
                <w:webHidden/>
              </w:rPr>
              <w:fldChar w:fldCharType="separate"/>
            </w:r>
            <w:r>
              <w:rPr>
                <w:noProof/>
                <w:webHidden/>
              </w:rPr>
              <w:t>23</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84" w:history="1">
            <w:r w:rsidRPr="00D5389C">
              <w:rPr>
                <w:rStyle w:val="a8"/>
                <w:noProof/>
              </w:rPr>
              <w:t>Можно ли занимать должность «учитель» или «преподаватель», имея высшее образование или среднее профессиональное образование, не относящееся к области «Образование и педагогика» или к области, не соответствующей преподаваемому предмету?</w:t>
            </w:r>
            <w:r>
              <w:rPr>
                <w:noProof/>
                <w:webHidden/>
              </w:rPr>
              <w:tab/>
            </w:r>
            <w:r>
              <w:rPr>
                <w:noProof/>
                <w:webHidden/>
              </w:rPr>
              <w:fldChar w:fldCharType="begin"/>
            </w:r>
            <w:r>
              <w:rPr>
                <w:noProof/>
                <w:webHidden/>
              </w:rPr>
              <w:instrText xml:space="preserve"> PAGEREF _Toc142303084 \h </w:instrText>
            </w:r>
            <w:r>
              <w:rPr>
                <w:noProof/>
                <w:webHidden/>
              </w:rPr>
            </w:r>
            <w:r>
              <w:rPr>
                <w:noProof/>
                <w:webHidden/>
              </w:rPr>
              <w:fldChar w:fldCharType="separate"/>
            </w:r>
            <w:r>
              <w:rPr>
                <w:noProof/>
                <w:webHidden/>
              </w:rPr>
              <w:t>24</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85" w:history="1">
            <w:r w:rsidRPr="00D5389C">
              <w:rPr>
                <w:rStyle w:val="a8"/>
                <w:noProof/>
              </w:rPr>
              <w:t>Педагогические работники имеют право на ДПО по профилю педагогической деятельности не реже чем один раз в три года. За чей счет должно проводиться обучение и кто должен его организовывать?</w:t>
            </w:r>
            <w:r>
              <w:rPr>
                <w:noProof/>
                <w:webHidden/>
              </w:rPr>
              <w:tab/>
            </w:r>
            <w:r>
              <w:rPr>
                <w:noProof/>
                <w:webHidden/>
              </w:rPr>
              <w:fldChar w:fldCharType="begin"/>
            </w:r>
            <w:r>
              <w:rPr>
                <w:noProof/>
                <w:webHidden/>
              </w:rPr>
              <w:instrText xml:space="preserve"> PAGEREF _Toc142303085 \h </w:instrText>
            </w:r>
            <w:r>
              <w:rPr>
                <w:noProof/>
                <w:webHidden/>
              </w:rPr>
            </w:r>
            <w:r>
              <w:rPr>
                <w:noProof/>
                <w:webHidden/>
              </w:rPr>
              <w:fldChar w:fldCharType="separate"/>
            </w:r>
            <w:r>
              <w:rPr>
                <w:noProof/>
                <w:webHidden/>
              </w:rPr>
              <w:t>25</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86" w:history="1">
            <w:r w:rsidRPr="00D5389C">
              <w:rPr>
                <w:rStyle w:val="a8"/>
                <w:noProof/>
              </w:rPr>
              <w:t>Каким нормативным правовым актом регулируется учебная нагрузка педагогических работников образовательных организаций ДПО?</w:t>
            </w:r>
            <w:r>
              <w:rPr>
                <w:noProof/>
                <w:webHidden/>
              </w:rPr>
              <w:tab/>
            </w:r>
            <w:r>
              <w:rPr>
                <w:noProof/>
                <w:webHidden/>
              </w:rPr>
              <w:fldChar w:fldCharType="begin"/>
            </w:r>
            <w:r>
              <w:rPr>
                <w:noProof/>
                <w:webHidden/>
              </w:rPr>
              <w:instrText xml:space="preserve"> PAGEREF _Toc142303086 \h </w:instrText>
            </w:r>
            <w:r>
              <w:rPr>
                <w:noProof/>
                <w:webHidden/>
              </w:rPr>
            </w:r>
            <w:r>
              <w:rPr>
                <w:noProof/>
                <w:webHidden/>
              </w:rPr>
              <w:fldChar w:fldCharType="separate"/>
            </w:r>
            <w:r>
              <w:rPr>
                <w:noProof/>
                <w:webHidden/>
              </w:rPr>
              <w:t>25</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87" w:history="1">
            <w:r w:rsidRPr="00D5389C">
              <w:rPr>
                <w:rStyle w:val="a8"/>
                <w:noProof/>
              </w:rPr>
              <w:t>Необходимо ли учитывать требования Единых квалификационных справочников, к обязательному наличию высшего образования в определенной области, при зачислении на обучение по дополнительным профессиональным программам?</w:t>
            </w:r>
            <w:r>
              <w:rPr>
                <w:noProof/>
                <w:webHidden/>
              </w:rPr>
              <w:tab/>
            </w:r>
            <w:r>
              <w:rPr>
                <w:noProof/>
                <w:webHidden/>
              </w:rPr>
              <w:fldChar w:fldCharType="begin"/>
            </w:r>
            <w:r>
              <w:rPr>
                <w:noProof/>
                <w:webHidden/>
              </w:rPr>
              <w:instrText xml:space="preserve"> PAGEREF _Toc142303087 \h </w:instrText>
            </w:r>
            <w:r>
              <w:rPr>
                <w:noProof/>
                <w:webHidden/>
              </w:rPr>
            </w:r>
            <w:r>
              <w:rPr>
                <w:noProof/>
                <w:webHidden/>
              </w:rPr>
              <w:fldChar w:fldCharType="separate"/>
            </w:r>
            <w:r>
              <w:rPr>
                <w:noProof/>
                <w:webHidden/>
              </w:rPr>
              <w:t>26</w:t>
            </w:r>
            <w:r>
              <w:rPr>
                <w:noProof/>
                <w:webHidden/>
              </w:rPr>
              <w:fldChar w:fldCharType="end"/>
            </w:r>
          </w:hyperlink>
        </w:p>
        <w:p w:rsidR="004A1756" w:rsidRDefault="004A1756">
          <w:pPr>
            <w:pStyle w:val="23"/>
            <w:tabs>
              <w:tab w:val="right" w:leader="dot" w:pos="9628"/>
            </w:tabs>
            <w:rPr>
              <w:rFonts w:asciiTheme="minorHAnsi" w:eastAsiaTheme="minorEastAsia" w:hAnsiTheme="minorHAnsi" w:cstheme="minorBidi"/>
              <w:noProof/>
              <w:sz w:val="22"/>
              <w:lang w:eastAsia="ru-RU"/>
            </w:rPr>
          </w:pPr>
          <w:hyperlink w:anchor="_Toc142303088" w:history="1">
            <w:r w:rsidRPr="00D5389C">
              <w:rPr>
                <w:rStyle w:val="a8"/>
                <w:noProof/>
              </w:rPr>
              <w:t>С июля 2016 года в Федеральном законе № 273-ФЗ имеется норма, обязывающая педагогических работников пройти обучение навыкам оказания первой помощи. Каким образом должно быть организовано такое обучение?</w:t>
            </w:r>
            <w:r>
              <w:rPr>
                <w:noProof/>
                <w:webHidden/>
              </w:rPr>
              <w:tab/>
            </w:r>
            <w:r>
              <w:rPr>
                <w:noProof/>
                <w:webHidden/>
              </w:rPr>
              <w:fldChar w:fldCharType="begin"/>
            </w:r>
            <w:r>
              <w:rPr>
                <w:noProof/>
                <w:webHidden/>
              </w:rPr>
              <w:instrText xml:space="preserve"> PAGEREF _Toc142303088 \h </w:instrText>
            </w:r>
            <w:r>
              <w:rPr>
                <w:noProof/>
                <w:webHidden/>
              </w:rPr>
            </w:r>
            <w:r>
              <w:rPr>
                <w:noProof/>
                <w:webHidden/>
              </w:rPr>
              <w:fldChar w:fldCharType="separate"/>
            </w:r>
            <w:r>
              <w:rPr>
                <w:noProof/>
                <w:webHidden/>
              </w:rPr>
              <w:t>27</w:t>
            </w:r>
            <w:r>
              <w:rPr>
                <w:noProof/>
                <w:webHidden/>
              </w:rPr>
              <w:fldChar w:fldCharType="end"/>
            </w:r>
          </w:hyperlink>
        </w:p>
        <w:p w:rsidR="00FD6329" w:rsidRDefault="00FD6329">
          <w:r>
            <w:rPr>
              <w:b/>
              <w:bCs/>
            </w:rPr>
            <w:fldChar w:fldCharType="end"/>
          </w:r>
        </w:p>
      </w:sdtContent>
    </w:sdt>
    <w:p w:rsidR="00FD6329" w:rsidRDefault="00FD6329" w:rsidP="00FD6329">
      <w:pPr>
        <w:ind w:firstLine="0"/>
      </w:pPr>
    </w:p>
    <w:p w:rsidR="00FD6329" w:rsidRDefault="00FD6329">
      <w:pPr>
        <w:ind w:firstLine="0"/>
        <w:jc w:val="left"/>
        <w:rPr>
          <w:rFonts w:eastAsiaTheme="majorEastAsia" w:cstheme="majorBidi"/>
          <w:b/>
          <w:bCs/>
          <w:sz w:val="32"/>
          <w:szCs w:val="28"/>
        </w:rPr>
      </w:pPr>
      <w:r>
        <w:br w:type="page"/>
      </w:r>
    </w:p>
    <w:p w:rsidR="00527FE9" w:rsidRDefault="00527FE9" w:rsidP="00150411">
      <w:pPr>
        <w:pStyle w:val="1"/>
      </w:pPr>
      <w:bookmarkStart w:id="0" w:name="_Toc142303055"/>
      <w:r>
        <w:lastRenderedPageBreak/>
        <w:t>Общие вопросы контроля и надзора.</w:t>
      </w:r>
      <w:bookmarkEnd w:id="0"/>
    </w:p>
    <w:p w:rsidR="00527FE9" w:rsidRPr="000D590A" w:rsidRDefault="00527FE9" w:rsidP="00527FE9">
      <w:pPr>
        <w:pStyle w:val="2"/>
      </w:pPr>
      <w:bookmarkStart w:id="1" w:name="_Toc142303056"/>
      <w:r w:rsidRPr="000D590A">
        <w:t>В адрес нашего образовательного учреждения от проверяющего органа поступило уведомление о предстоящей плановой проверке. Спустя один день такие же уведомления были получены еще от трех надзорных органов. Вправе ли образовательное учреждение ходатайствовать о переносе сроков проверки, если в этот же период оно будет проверяться другими надзорными органами?</w:t>
      </w:r>
      <w:bookmarkEnd w:id="1"/>
    </w:p>
    <w:p w:rsidR="00E73511" w:rsidRDefault="00527FE9" w:rsidP="00E73511">
      <w:r w:rsidRPr="000D590A">
        <w:t xml:space="preserve">В соответствии со статьей </w:t>
      </w:r>
      <w:r w:rsidR="00E73511" w:rsidRPr="000D590A">
        <w:t>61</w:t>
      </w:r>
      <w:r w:rsidRPr="000D590A">
        <w:t xml:space="preserve"> Федерального закона от </w:t>
      </w:r>
      <w:r w:rsidR="00E73511" w:rsidRPr="000D590A">
        <w:t xml:space="preserve">31.07.2020 </w:t>
      </w:r>
      <w:r w:rsidR="00E73511" w:rsidRPr="000D590A">
        <w:t>№</w:t>
      </w:r>
      <w:r w:rsidR="00E73511" w:rsidRPr="000D590A">
        <w:t xml:space="preserve"> 248-</w:t>
      </w:r>
      <w:r w:rsidR="00E73511">
        <w:t>ФЗ</w:t>
      </w:r>
      <w:r w:rsidR="00E73511">
        <w:t xml:space="preserve"> «</w:t>
      </w:r>
      <w:r w:rsidR="00E73511">
        <w:t>О государственном контроле (надзоре) и муниципальном контроле в Российской Федерации</w:t>
      </w:r>
      <w:r w:rsidR="00E73511">
        <w:t>» п</w:t>
      </w:r>
      <w:r w:rsidR="00E73511" w:rsidRPr="00E73511">
        <w:t>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формируемого контрольным (надзорным) органом и подлежащего согласованию с органами прокуратуры</w:t>
      </w:r>
      <w:r w:rsidR="00E73511">
        <w:t>.</w:t>
      </w:r>
    </w:p>
    <w:p w:rsidR="00527FE9" w:rsidRDefault="00E73511" w:rsidP="00566EA3">
      <w:r w:rsidRPr="004A1756">
        <w:t xml:space="preserve">Ранее в законодательстве (часть 6.1 Федерального закона </w:t>
      </w:r>
      <w:r w:rsidRPr="004A1756">
        <w:t xml:space="preserve">от 26.12.2008 </w:t>
      </w:r>
      <w:r w:rsidRPr="004A1756">
        <w:t>№</w:t>
      </w:r>
      <w:r w:rsidRPr="004A1756">
        <w:t xml:space="preserve"> 294-ФЗ</w:t>
      </w:r>
      <w:r w:rsidRPr="004A1756">
        <w:t xml:space="preserve"> «</w:t>
      </w:r>
      <w:r w:rsidRPr="004A1756">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D590A" w:rsidRPr="004A1756">
        <w:t xml:space="preserve">») действовала норма о том, что органы </w:t>
      </w:r>
      <w:r w:rsidR="000D590A" w:rsidRPr="004A1756">
        <w:t>прокуратуры</w:t>
      </w:r>
      <w:r w:rsidR="000D590A" w:rsidRPr="004A1756">
        <w:t xml:space="preserve"> </w:t>
      </w:r>
      <w:r w:rsidR="000D590A" w:rsidRPr="004A1756">
        <w:t>вносят предложения</w:t>
      </w:r>
      <w:r w:rsidR="000D590A" w:rsidRPr="004A1756">
        <w:t xml:space="preserve"> </w:t>
      </w:r>
      <w:r w:rsidR="000D590A" w:rsidRPr="004A1756">
        <w:t>о проведении при возможности в отношении отдельных юридических лиц, индивидуальных предпринимателей совместных плановых проверок</w:t>
      </w:r>
      <w:r w:rsidR="000D590A" w:rsidRPr="004A1756">
        <w:t xml:space="preserve">. Сейчас такая норма отсутствует, но органы прокуратуры по-прежнему рекомендуют проведение совместных плановых проверок. При этом </w:t>
      </w:r>
      <w:r w:rsidR="000D590A" w:rsidRPr="004A1756">
        <w:t>возможность переноса сроков проверки</w:t>
      </w:r>
      <w:r w:rsidR="00527FE9" w:rsidRPr="004A1756">
        <w:t xml:space="preserve"> законодательством не предусмотрена. </w:t>
      </w:r>
      <w:proofErr w:type="gramStart"/>
      <w:r w:rsidR="00527FE9" w:rsidRPr="004A1756">
        <w:t>Согласно пункту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(постановление Правительства РФ от 30.06.2010 № 489) внесение изменений в ежегодный план допускается только в случае невозможности проведения плановой проверки деятельности юридического лица в связи с ликвидацией или реорганизацией юридического лица, прекращением юридическим лицом деятельности, подлежащей проверке, а</w:t>
      </w:r>
      <w:proofErr w:type="gramEnd"/>
      <w:r w:rsidR="00527FE9" w:rsidRPr="004A1756">
        <w:t xml:space="preserve"> также с наступлением обстоятельств непреодолимой силы. </w:t>
      </w:r>
      <w:r w:rsidR="00566EA3" w:rsidRPr="004A1756">
        <w:t xml:space="preserve">То есть, запреты на </w:t>
      </w:r>
      <w:r w:rsidR="00527FE9" w:rsidRPr="004A1756">
        <w:t xml:space="preserve">проведение в отношении образовательного учреждения плановых проверок в один и тот же период несколькими надзорными органами </w:t>
      </w:r>
      <w:proofErr w:type="gramStart"/>
      <w:r w:rsidR="00527FE9" w:rsidRPr="004A1756">
        <w:t>является</w:t>
      </w:r>
      <w:proofErr w:type="gramEnd"/>
      <w:r w:rsidR="00527FE9" w:rsidRPr="004A1756">
        <w:t xml:space="preserve"> </w:t>
      </w:r>
      <w:r w:rsidR="00566EA3" w:rsidRPr="004A1756">
        <w:t xml:space="preserve">отсутствуют, а </w:t>
      </w:r>
      <w:r w:rsidR="00527FE9" w:rsidRPr="004A1756">
        <w:t>отмена либо отсрочка проверки на основании данного обстоятельства невозможны.</w:t>
      </w:r>
    </w:p>
    <w:p w:rsidR="00566EA3" w:rsidRDefault="00566EA3" w:rsidP="001E6802">
      <w:r>
        <w:t xml:space="preserve">Однако следует </w:t>
      </w:r>
      <w:r w:rsidR="001E6802">
        <w:t xml:space="preserve">учитывать </w:t>
      </w:r>
      <w:r>
        <w:t>пункт</w:t>
      </w:r>
      <w:r w:rsidR="001E6802">
        <w:t>ы</w:t>
      </w:r>
      <w:r>
        <w:t xml:space="preserve"> 11(3)</w:t>
      </w:r>
      <w:r w:rsidR="001E6802">
        <w:t xml:space="preserve"> и 11(4)</w:t>
      </w:r>
      <w:r>
        <w:t xml:space="preserve"> постановления </w:t>
      </w:r>
      <w:r>
        <w:t xml:space="preserve">Правительства РФ от 10.03.2022 </w:t>
      </w:r>
      <w:r>
        <w:t>№</w:t>
      </w:r>
      <w:r>
        <w:t xml:space="preserve"> 336</w:t>
      </w:r>
      <w:r>
        <w:t xml:space="preserve"> «</w:t>
      </w:r>
      <w:r>
        <w:t>Об особенностях организации и осуществления государственного контроля (надзора), муниципального контроля</w:t>
      </w:r>
      <w:r>
        <w:t>»</w:t>
      </w:r>
      <w:r w:rsidR="001E6802">
        <w:t xml:space="preserve">. Указанные пункты устанавливают, что </w:t>
      </w:r>
      <w:r w:rsidRPr="00566EA3">
        <w:t>до 2030 года в планы проведения плановых контрольных (надзорных) мероприяти</w:t>
      </w:r>
      <w:r>
        <w:t xml:space="preserve">й </w:t>
      </w:r>
      <w:r w:rsidRPr="00566EA3">
        <w:t>включаются плановые контрольные (надзорные) мероприятия, только в отношении объектов контроля, отнесенных к категориям чрезвычайно высокого и высокого риска</w:t>
      </w:r>
      <w:proofErr w:type="gramStart"/>
      <w:r w:rsidR="001E6802">
        <w:t>.</w:t>
      </w:r>
      <w:proofErr w:type="gramEnd"/>
      <w:r w:rsidR="001E6802">
        <w:t xml:space="preserve"> В</w:t>
      </w:r>
      <w:r w:rsidR="001E6802" w:rsidRPr="001E6802">
        <w:t xml:space="preserve"> отношении государственных и муниципальных учреждений дошкольного и начального общего образования, основного общего и среднего общего </w:t>
      </w:r>
      <w:r w:rsidR="001E6802" w:rsidRPr="001E6802">
        <w:lastRenderedPageBreak/>
        <w:t xml:space="preserve">образования, </w:t>
      </w:r>
      <w:r w:rsidR="001E6802">
        <w:t xml:space="preserve">даже если </w:t>
      </w:r>
      <w:r w:rsidR="001E6802" w:rsidRPr="001E6802">
        <w:t>объекты контроля отнесены к категориям чрезвычайно высокого и высокого риска</w:t>
      </w:r>
      <w:r w:rsidR="001E6802">
        <w:t>,</w:t>
      </w:r>
      <w:r w:rsidR="001E6802" w:rsidRPr="001E6802">
        <w:t xml:space="preserve"> плановые контрольные (</w:t>
      </w:r>
      <w:proofErr w:type="gramStart"/>
      <w:r w:rsidR="001E6802" w:rsidRPr="001E6802">
        <w:t xml:space="preserve">надзорные) </w:t>
      </w:r>
      <w:proofErr w:type="gramEnd"/>
      <w:r w:rsidR="001E6802" w:rsidRPr="001E6802">
        <w:t>мероприятия</w:t>
      </w:r>
      <w:r w:rsidR="001E6802">
        <w:t xml:space="preserve"> не включаются</w:t>
      </w:r>
      <w:r w:rsidR="001E6802" w:rsidRPr="001E6802">
        <w:t xml:space="preserve">, </w:t>
      </w:r>
      <w:r w:rsidR="001E6802">
        <w:t>но</w:t>
      </w:r>
      <w:r w:rsidR="001E6802" w:rsidRPr="001E6802">
        <w:t xml:space="preserve"> в отношении таких учреждений может проводиться профилактический визит продолжительностью один день</w:t>
      </w:r>
      <w:r w:rsidR="001E6802">
        <w:t>.</w:t>
      </w:r>
    </w:p>
    <w:p w:rsidR="001E6802" w:rsidRDefault="001E6802" w:rsidP="001E6802">
      <w:r>
        <w:t xml:space="preserve">Напомним, что в соответствии с </w:t>
      </w:r>
      <w:r w:rsidRPr="00E07B9D">
        <w:t>положени</w:t>
      </w:r>
      <w:r>
        <w:t>ем</w:t>
      </w:r>
      <w:r w:rsidRPr="00E07B9D">
        <w:t xml:space="preserve"> </w:t>
      </w:r>
      <w:r w:rsidRPr="00E07B9D">
        <w:t>о виде контроля</w:t>
      </w:r>
      <w:r w:rsidRPr="0088231F">
        <w:t xml:space="preserve"> (постановление Правительства РФ от 25.06.2021 № 997 «Об утверждении Положения о федеральном государственном контроле (надзоре) в сфере образования»)</w:t>
      </w:r>
      <w:r w:rsidR="002D550E">
        <w:t xml:space="preserve"> к категории высокого риска относится образовательная деятельность контролируемых лиц при </w:t>
      </w:r>
      <w:r w:rsidR="002D550E" w:rsidRPr="002D550E">
        <w:rPr>
          <w:b/>
          <w:i/>
        </w:rPr>
        <w:t>одновременном</w:t>
      </w:r>
      <w:r w:rsidR="002D550E">
        <w:t xml:space="preserve"> наличии таких критериев, как:</w:t>
      </w:r>
    </w:p>
    <w:p w:rsidR="002D550E" w:rsidRDefault="002D550E" w:rsidP="002D550E">
      <w:proofErr w:type="gramStart"/>
      <w:r>
        <w:t>- н</w:t>
      </w:r>
      <w:r>
        <w:t>аличи</w:t>
      </w:r>
      <w:r>
        <w:t>е</w:t>
      </w:r>
      <w:r>
        <w:t xml:space="preserve"> обращения (жалобы, заявления), признанного обоснованным</w:t>
      </w:r>
      <w:r>
        <w:t xml:space="preserve">, о </w:t>
      </w:r>
      <w:r>
        <w:t>фактах нарушения контролируемым лицом обязательных требований и (или) исполнения решений, принимаемых по результатам контрольных (надзорных) мероприятий, в течение календарного года, предшествующего дате принятия решения об отнесении объекта к определенной категории риска</w:t>
      </w:r>
      <w:r>
        <w:t>;</w:t>
      </w:r>
      <w:proofErr w:type="gramEnd"/>
    </w:p>
    <w:p w:rsidR="002D550E" w:rsidRDefault="002D550E" w:rsidP="002D550E">
      <w:r>
        <w:t>- </w:t>
      </w:r>
      <w:r>
        <w:t>наличи</w:t>
      </w:r>
      <w:r>
        <w:t>е</w:t>
      </w:r>
      <w:r>
        <w:t xml:space="preserve"> вступившего в законную силу постановления о назначении административного наказания за совершение административного правонарушения в сфере образования</w:t>
      </w:r>
      <w:r>
        <w:rPr>
          <w:rStyle w:val="ad"/>
        </w:rPr>
        <w:footnoteReference w:id="1"/>
      </w:r>
      <w:r>
        <w:t>, в период 3 лет, предшествующих дате принятия решения об отнесении объекта к определенной категории риска</w:t>
      </w:r>
      <w:r>
        <w:t>.</w:t>
      </w:r>
    </w:p>
    <w:p w:rsidR="002C7ACF" w:rsidRDefault="002D550E" w:rsidP="002C7ACF">
      <w:r>
        <w:t>Таким образом,</w:t>
      </w:r>
      <w:r w:rsidR="002C7ACF">
        <w:t xml:space="preserve"> даже если контролируемое лицо не входит в число </w:t>
      </w:r>
      <w:r w:rsidR="002C7ACF" w:rsidRPr="001E6802">
        <w:t>государственных и муниципальных учреждений дошкольного и начального общего образования, основного общего и среднего общего образования</w:t>
      </w:r>
      <w:r w:rsidR="002C7ACF">
        <w:t xml:space="preserve">, </w:t>
      </w:r>
      <w:r>
        <w:t>вероятность отнесения объекта контроля к категории высок</w:t>
      </w:r>
      <w:r w:rsidR="002C7ACF">
        <w:t>ог</w:t>
      </w:r>
      <w:r>
        <w:t>о риска невелика</w:t>
      </w:r>
      <w:r w:rsidR="002C7ACF">
        <w:t>.</w:t>
      </w:r>
    </w:p>
    <w:p w:rsidR="002D550E" w:rsidRDefault="002D550E" w:rsidP="002C7ACF">
      <w:r>
        <w:t xml:space="preserve">То есть, до 2030 года данный вопрос остается </w:t>
      </w:r>
      <w:proofErr w:type="spellStart"/>
      <w:r>
        <w:t>малоактуальным</w:t>
      </w:r>
      <w:proofErr w:type="spellEnd"/>
      <w:r>
        <w:t>.</w:t>
      </w:r>
    </w:p>
    <w:p w:rsidR="00566EA3" w:rsidRDefault="00566EA3" w:rsidP="00527FE9"/>
    <w:p w:rsidR="00637CA4" w:rsidRPr="00E07B9D" w:rsidRDefault="00527FE9" w:rsidP="00637CA4">
      <w:pPr>
        <w:pStyle w:val="2"/>
      </w:pPr>
      <w:bookmarkStart w:id="2" w:name="_Toc142303057"/>
      <w:r w:rsidRPr="00E07B9D">
        <w:t>Какие мероприятия может проводить департамент образования, Воронежской области при проведении плановых проверок?</w:t>
      </w:r>
      <w:bookmarkEnd w:id="2"/>
    </w:p>
    <w:p w:rsidR="00D24F36" w:rsidRDefault="00D24F36" w:rsidP="00D24F36">
      <w:proofErr w:type="gramStart"/>
      <w:r w:rsidRPr="00E07B9D">
        <w:t>Согласно Положению о виде контроля</w:t>
      </w:r>
      <w:r w:rsidR="0088231F" w:rsidRPr="0088231F">
        <w:t xml:space="preserve"> (постановление Правительства РФ от 25.06.2021 № 997 «Об утверждении Положения о федеральном государственном контроле (надзоре) в сфере образования»)</w:t>
      </w:r>
      <w:r w:rsidRPr="00E07B9D">
        <w:t xml:space="preserve"> объектом</w:t>
      </w:r>
      <w:r>
        <w:t xml:space="preserve"> федерального государственного контроля (надзора) в сфере образования, осуществляемого Департаментом, является образовательная деятельность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w:t>
      </w:r>
      <w:proofErr w:type="gramEnd"/>
    </w:p>
    <w:p w:rsidR="00D24F36" w:rsidRDefault="00D24F36" w:rsidP="00D24F36">
      <w:r>
        <w:t xml:space="preserve">При осуществлении государственного контроля (надзора) </w:t>
      </w:r>
      <w:r w:rsidR="00E07B9D">
        <w:t xml:space="preserve">департамент </w:t>
      </w:r>
      <w:r>
        <w:t xml:space="preserve">проводит следующие </w:t>
      </w:r>
      <w:r w:rsidRPr="0088231F">
        <w:rPr>
          <w:b/>
          <w:i/>
        </w:rPr>
        <w:t>виды контрольных (надзорных) мероприятий</w:t>
      </w:r>
      <w:r>
        <w:t>:</w:t>
      </w:r>
    </w:p>
    <w:p w:rsidR="00D24F36" w:rsidRDefault="00D24F36" w:rsidP="00D24F36">
      <w:r>
        <w:t>а) документарная проверка;</w:t>
      </w:r>
    </w:p>
    <w:p w:rsidR="00D24F36" w:rsidRDefault="00D24F36" w:rsidP="00D24F36">
      <w:r>
        <w:t>б) выездная проверка;</w:t>
      </w:r>
    </w:p>
    <w:p w:rsidR="0088231F" w:rsidRPr="0088231F" w:rsidRDefault="00D24F36" w:rsidP="0088231F">
      <w:r>
        <w:lastRenderedPageBreak/>
        <w:t>в) наблюдение за соблюдением обязательных требований (мониторинг безопасности).</w:t>
      </w:r>
    </w:p>
    <w:p w:rsidR="00D24F36" w:rsidRPr="0088231F" w:rsidRDefault="00E07B9D" w:rsidP="0088231F">
      <w:r>
        <w:t>В</w:t>
      </w:r>
      <w:r w:rsidR="00D24F36">
        <w:t xml:space="preserve"> ходе документарной проверки</w:t>
      </w:r>
      <w:r>
        <w:t xml:space="preserve"> могут осуществляться</w:t>
      </w:r>
      <w:r w:rsidR="0088231F" w:rsidRPr="0088231F">
        <w:t xml:space="preserve"> (</w:t>
      </w:r>
      <w:r w:rsidR="0088231F">
        <w:t xml:space="preserve">перечень </w:t>
      </w:r>
      <w:r w:rsidR="0088231F" w:rsidRPr="0088231F">
        <w:rPr>
          <w:b/>
          <w:i/>
          <w:szCs w:val="28"/>
          <w:lang w:eastAsia="ru-RU"/>
        </w:rPr>
        <w:t>допустимых контрольных (надзорных) действий</w:t>
      </w:r>
      <w:r w:rsidR="0088231F" w:rsidRPr="0088231F">
        <w:t>)</w:t>
      </w:r>
      <w:r w:rsidR="00D24F36">
        <w:t>:</w:t>
      </w:r>
    </w:p>
    <w:p w:rsidR="00D24F36" w:rsidRDefault="00D24F36" w:rsidP="00D24F36">
      <w:r>
        <w:t>а) истребование документов;</w:t>
      </w:r>
    </w:p>
    <w:p w:rsidR="00D24F36" w:rsidRDefault="00D24F36" w:rsidP="00D24F36">
      <w:r>
        <w:t>б) получение письменных объяснений;</w:t>
      </w:r>
    </w:p>
    <w:p w:rsidR="00D24F36" w:rsidRDefault="00D24F36" w:rsidP="00D24F36">
      <w:r>
        <w:t>в) экспертиза.</w:t>
      </w:r>
    </w:p>
    <w:p w:rsidR="00D24F36" w:rsidRDefault="00E07B9D" w:rsidP="00D24F36">
      <w:r>
        <w:t>В</w:t>
      </w:r>
      <w:r w:rsidR="00D24F36">
        <w:t xml:space="preserve"> ходе выездной проверки:</w:t>
      </w:r>
    </w:p>
    <w:p w:rsidR="00D24F36" w:rsidRDefault="00D24F36" w:rsidP="00D24F36">
      <w:r>
        <w:t>а) осмотр;</w:t>
      </w:r>
    </w:p>
    <w:p w:rsidR="00D24F36" w:rsidRDefault="00D24F36" w:rsidP="00D24F36">
      <w:r>
        <w:t>б) опрос;</w:t>
      </w:r>
    </w:p>
    <w:p w:rsidR="00D24F36" w:rsidRDefault="00D24F36" w:rsidP="00D24F36">
      <w:r>
        <w:t>в) истребование документов;</w:t>
      </w:r>
    </w:p>
    <w:p w:rsidR="00D24F36" w:rsidRDefault="00D24F36" w:rsidP="00D24F36">
      <w:r>
        <w:t>г) получение письменных объяснений;</w:t>
      </w:r>
    </w:p>
    <w:p w:rsidR="00D24F36" w:rsidRDefault="00D24F36" w:rsidP="00D24F36">
      <w:pPr>
        <w:rPr>
          <w:highlight w:val="yellow"/>
        </w:rPr>
      </w:pPr>
      <w:r>
        <w:t>д) экспертиза.</w:t>
      </w:r>
    </w:p>
    <w:p w:rsidR="00D24F36" w:rsidRDefault="00E07B9D" w:rsidP="00527FE9">
      <w:pPr>
        <w:rPr>
          <w:highlight w:val="yellow"/>
        </w:rPr>
      </w:pPr>
      <w:proofErr w:type="gramStart"/>
      <w:r w:rsidRPr="00E07B9D">
        <w:t>При наблюдении за соблюдением обязательных требований (мониторинге безопасности) проводит</w:t>
      </w:r>
      <w:r>
        <w:t>ся</w:t>
      </w:r>
      <w:r w:rsidRPr="00E07B9D">
        <w:t xml:space="preserve"> сбор, анализ данных об объектах государственного контроля (надзора), имеющихся у </w:t>
      </w:r>
      <w:r>
        <w:t>департамента</w:t>
      </w:r>
      <w:r w:rsidRPr="00E07B9D">
        <w:t xml:space="preserve">,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w:t>
      </w:r>
      <w:r w:rsidR="0088231F">
        <w:t>«</w:t>
      </w:r>
      <w:r w:rsidRPr="00E07B9D">
        <w:t>Интернет</w:t>
      </w:r>
      <w:r w:rsidR="0088231F">
        <w:t>»</w:t>
      </w:r>
      <w:r w:rsidRPr="00E07B9D">
        <w:t>, иных общедоступных данных</w:t>
      </w:r>
      <w:r>
        <w:t>.</w:t>
      </w:r>
      <w:proofErr w:type="gramEnd"/>
    </w:p>
    <w:p w:rsidR="00527FE9" w:rsidRDefault="00527FE9" w:rsidP="00527FE9">
      <w:pPr>
        <w:pStyle w:val="1"/>
      </w:pPr>
      <w:bookmarkStart w:id="3" w:name="_Toc142303058"/>
      <w:r>
        <w:t>Общие вопросы функционирования образовательных организаций.</w:t>
      </w:r>
      <w:bookmarkEnd w:id="3"/>
    </w:p>
    <w:p w:rsidR="00527FE9" w:rsidRPr="00E07B9D" w:rsidRDefault="00527FE9" w:rsidP="00527FE9">
      <w:pPr>
        <w:pStyle w:val="2"/>
      </w:pPr>
      <w:bookmarkStart w:id="4" w:name="_Toc142303059"/>
      <w:r w:rsidRPr="00E07B9D">
        <w:t>Является ли обязательным для образовательной организации наличие официального сайта в сети «Интернет», если да, то какая информация должна быть на нем размещена?</w:t>
      </w:r>
      <w:bookmarkEnd w:id="4"/>
    </w:p>
    <w:p w:rsidR="00527FE9" w:rsidRPr="00E07B9D" w:rsidRDefault="00527FE9" w:rsidP="00527FE9">
      <w:r w:rsidRPr="00E07B9D">
        <w:t>Да, такое требование предусмотрено статьей 29 Федерального закона №</w:t>
      </w:r>
      <w:r w:rsidR="00747CAB">
        <w:t> </w:t>
      </w:r>
      <w:r w:rsidRPr="00E07B9D">
        <w:t>273-ФЗ.</w:t>
      </w:r>
    </w:p>
    <w:p w:rsidR="00527FE9" w:rsidRPr="00E07B9D" w:rsidRDefault="00527FE9" w:rsidP="00527FE9">
      <w:r w:rsidRPr="00E07B9D">
        <w:t xml:space="preserve">Согласно части 1 вышеназванной статьи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E07B9D">
        <w:t>к</w:t>
      </w:r>
      <w:proofErr w:type="gramEnd"/>
      <w:r w:rsidRPr="00E07B9D">
        <w:t xml:space="preserve"> </w:t>
      </w:r>
      <w:proofErr w:type="gramStart"/>
      <w:r w:rsidRPr="00E07B9D">
        <w:t>таким</w:t>
      </w:r>
      <w:proofErr w:type="gramEnd"/>
      <w:r w:rsidRPr="00E07B9D">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27FE9" w:rsidRPr="00E07B9D" w:rsidRDefault="00527FE9" w:rsidP="00527FE9">
      <w:r w:rsidRPr="00E07B9D">
        <w:t>Перечень информации, размещаемой в открытом доступе на сайте образовательной организации, предусмотрен частью 2 статьи 29 Федерального закона «Об образовании».</w:t>
      </w:r>
    </w:p>
    <w:p w:rsidR="00527FE9" w:rsidRPr="00E07B9D" w:rsidRDefault="00527FE9" w:rsidP="00527FE9">
      <w:r w:rsidRPr="00E07B9D">
        <w:t xml:space="preserve">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w:t>
      </w:r>
      <w:r w:rsidR="00E07B9D">
        <w:t>«</w:t>
      </w:r>
      <w:r w:rsidRPr="00E07B9D">
        <w:t>Интернет</w:t>
      </w:r>
      <w:r w:rsidR="00E07B9D">
        <w:t>»</w:t>
      </w:r>
      <w:r w:rsidRPr="00E07B9D">
        <w:t xml:space="preserve"> и обновлению в течение десяти рабочих дней со дня их создания, получения или внесения в них соответствующих изменений.</w:t>
      </w:r>
    </w:p>
    <w:p w:rsidR="00E07B9D" w:rsidRPr="00747CAB" w:rsidRDefault="00527FE9" w:rsidP="00E07B9D">
      <w:proofErr w:type="gramStart"/>
      <w:r w:rsidRPr="00747CAB">
        <w:lastRenderedPageBreak/>
        <w:t>Порядок размещения</w:t>
      </w:r>
      <w:r w:rsidR="00E51481">
        <w:t xml:space="preserve"> и обновления</w:t>
      </w:r>
      <w:r w:rsidRPr="00747CAB">
        <w:t xml:space="preserve"> на официальном сайте образовательной организации в сети </w:t>
      </w:r>
      <w:r w:rsidR="00E07B9D" w:rsidRPr="00747CAB">
        <w:t>«</w:t>
      </w:r>
      <w:r w:rsidRPr="00747CAB">
        <w:t>Интернет</w:t>
      </w:r>
      <w:r w:rsidR="00E07B9D" w:rsidRPr="00747CAB">
        <w:t>»</w:t>
      </w:r>
      <w:r w:rsidRPr="00747CAB">
        <w:t xml:space="preserve"> информации об образовательной организации, в том числе ее содержание и форма ее предоставления, установлен постановлением Правительства РФ </w:t>
      </w:r>
      <w:r w:rsidR="00E07B9D" w:rsidRPr="00747CAB">
        <w:t>от 20.10.2021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а также о признании утратившими силу некоторых актов и</w:t>
      </w:r>
      <w:proofErr w:type="gramEnd"/>
      <w:r w:rsidR="00E07B9D" w:rsidRPr="00747CAB">
        <w:t xml:space="preserve"> отдельных положений некоторых актов Правительства Российской Федерации»</w:t>
      </w:r>
      <w:r w:rsidR="00747CAB" w:rsidRPr="00747CAB">
        <w:t>.</w:t>
      </w:r>
    </w:p>
    <w:p w:rsidR="00527FE9" w:rsidRPr="00747CAB" w:rsidRDefault="00527FE9" w:rsidP="00527FE9">
      <w:r w:rsidRPr="00747CAB">
        <w:t>Требования к структуре официального сайта образовательной организации в информационно-телекоммуникационной сети «Интернет» и фор</w:t>
      </w:r>
      <w:r w:rsidR="00F85381">
        <w:t xml:space="preserve">мату представления утверждены </w:t>
      </w:r>
      <w:r w:rsidRPr="00747CAB">
        <w:t xml:space="preserve">приказом Федеральной службы по надзору в сфере образования и науки от </w:t>
      </w:r>
      <w:r w:rsidR="00747CAB" w:rsidRPr="00747CAB">
        <w:t xml:space="preserve">14.08.2020 </w:t>
      </w:r>
      <w:r w:rsidR="002101C1">
        <w:t>№</w:t>
      </w:r>
      <w:r w:rsidR="00747CAB" w:rsidRPr="00747CAB">
        <w:t xml:space="preserve"> 831</w:t>
      </w:r>
      <w:r w:rsidRPr="00747CAB">
        <w:t>.</w:t>
      </w:r>
    </w:p>
    <w:p w:rsidR="00527FE9" w:rsidRDefault="00527FE9" w:rsidP="00527FE9">
      <w:r w:rsidRPr="00747CAB">
        <w:t>Кроме того, образовательные организации, являющиеся некоммерческими организациями, размещают на официальном сайте в сети «Интернет» информацию в соответствии со статьей 32 Федерального закона от 12.01.1996 № 7-ФЗ «О некоммерческих организациях».</w:t>
      </w:r>
    </w:p>
    <w:p w:rsidR="00747CAB" w:rsidRDefault="00747CAB" w:rsidP="00527FE9"/>
    <w:p w:rsidR="00903F85" w:rsidRDefault="00903F85" w:rsidP="00903F85">
      <w:pPr>
        <w:pStyle w:val="2"/>
      </w:pPr>
      <w:bookmarkStart w:id="5" w:name="_Toc142303060"/>
      <w:r>
        <w:t>Является ли среднее общее образование обязательным?</w:t>
      </w:r>
      <w:bookmarkEnd w:id="5"/>
    </w:p>
    <w:p w:rsidR="00903F85" w:rsidRDefault="00903F85" w:rsidP="00903F85">
      <w:r>
        <w:t xml:space="preserve">В соответствии с частью 5 статьи 66 Федерального закона № 273-ФЗ среднее общее образование является обязательным уровнем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03F85" w:rsidRDefault="00903F85" w:rsidP="00903F85"/>
    <w:p w:rsidR="00903F85" w:rsidRDefault="00903F85" w:rsidP="00903F85">
      <w:pPr>
        <w:pStyle w:val="2"/>
      </w:pPr>
      <w:bookmarkStart w:id="6" w:name="_Toc142303061"/>
      <w:r>
        <w:t xml:space="preserve">Что понимается под правилами внутреннего распорядка </w:t>
      </w:r>
      <w:proofErr w:type="gramStart"/>
      <w:r>
        <w:t>обучающихся</w:t>
      </w:r>
      <w:proofErr w:type="gramEnd"/>
      <w:r>
        <w:t>?</w:t>
      </w:r>
      <w:bookmarkEnd w:id="6"/>
    </w:p>
    <w:p w:rsidR="00903F85" w:rsidRDefault="00903F85" w:rsidP="00903F85">
      <w:r>
        <w:t xml:space="preserve">В соответствии с пунктом 1 части 3 статьи 28 Федерального закона от 29 декабря 2012 года № 273-ФЗ «Об образовании в Российской Федерации» к компетенции образовательной организации в установленной сфере деятельности относится разработка и принятие правил внутреннего распорядка обучающихся. </w:t>
      </w:r>
    </w:p>
    <w:p w:rsidR="00903F85" w:rsidRDefault="00903F85" w:rsidP="00903F85">
      <w:r>
        <w:t xml:space="preserve">Правила внутреннего распорядка обучающихся являются локальным нормативным актом, регламентируют основные права, обязанности и ответственность обучающихся учреждения, режим учебы, время отдыха, меры поощрения и взыскания, применяемые </w:t>
      </w:r>
      <w:proofErr w:type="gramStart"/>
      <w:r>
        <w:t>к</w:t>
      </w:r>
      <w:proofErr w:type="gramEnd"/>
      <w:r>
        <w:t xml:space="preserve"> обучающимся, иные вопросы регулирования учебного распорядка и распространяются на всех обучающихся. </w:t>
      </w:r>
    </w:p>
    <w:p w:rsidR="00903F85" w:rsidRDefault="00903F85" w:rsidP="00903F85">
      <w:r>
        <w:t xml:space="preserve">При принятии Правил внутреннего распорядка обучающихся учитывается мнение советов обучающихся, советов родителей. </w:t>
      </w:r>
    </w:p>
    <w:p w:rsidR="00903F85" w:rsidRDefault="00903F85" w:rsidP="00903F85">
      <w:r>
        <w:t>Копия правил внутреннего распорядка обучающихся размещается на официальном сайте образовательной организации в сети «Интернет» (статья 29 Федерального закона от 29 декабря 2012 года № 273-ФЗ «Об образовании в Российской Федерации»).</w:t>
      </w:r>
    </w:p>
    <w:p w:rsidR="00903F85" w:rsidRDefault="00903F85" w:rsidP="00903F85"/>
    <w:p w:rsidR="00903F85" w:rsidRPr="001424DF" w:rsidRDefault="00903F85" w:rsidP="00903F85">
      <w:pPr>
        <w:pStyle w:val="2"/>
      </w:pPr>
      <w:bookmarkStart w:id="7" w:name="_Toc142303062"/>
      <w:r w:rsidRPr="001424DF">
        <w:t>Можно ли в соответствии с действующим законодательством использовать в первом классе систему балльного (отметочного) оценивания, оставлять на повторное обучение в первом классе?</w:t>
      </w:r>
      <w:bookmarkEnd w:id="7"/>
    </w:p>
    <w:p w:rsidR="00C7765F" w:rsidRPr="001424DF" w:rsidRDefault="00627E2E" w:rsidP="00C7765F">
      <w:proofErr w:type="gramStart"/>
      <w:r w:rsidRPr="001424DF">
        <w:t>Что касается оценивания в первом классе, то п</w:t>
      </w:r>
      <w:r w:rsidR="008E6B89" w:rsidRPr="001424DF">
        <w:t>ункт</w:t>
      </w:r>
      <w:r w:rsidR="00C7765F" w:rsidRPr="001424DF">
        <w:t xml:space="preserve"> 24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Минпросвещения России от 22.03.2021 № 115)</w:t>
      </w:r>
      <w:r w:rsidR="008E6B89" w:rsidRPr="001424DF">
        <w:t xml:space="preserve"> </w:t>
      </w:r>
      <w:r w:rsidRPr="001424DF">
        <w:t xml:space="preserve">прямо </w:t>
      </w:r>
      <w:r w:rsidR="008E6B89" w:rsidRPr="001424DF">
        <w:t>устанавливает, что в</w:t>
      </w:r>
      <w:r w:rsidR="00C7765F" w:rsidRPr="001424DF">
        <w:t xml:space="preserve"> первом классе обучение проводится без балльного оценивания знаний обучающихся и домашних заданий.</w:t>
      </w:r>
      <w:proofErr w:type="gramEnd"/>
    </w:p>
    <w:p w:rsidR="00C7765F" w:rsidRPr="001424DF" w:rsidRDefault="00627E2E" w:rsidP="00C7765F">
      <w:r w:rsidRPr="001424DF">
        <w:t xml:space="preserve">С повторным обучением дело обстоит сложнее. </w:t>
      </w:r>
      <w:r w:rsidR="00E820B2" w:rsidRPr="001424DF">
        <w:t>Обратимся к статье 58 Федерального закона от 29.12.2012 № 273-ФЗ «Об образовании в Российской Федерации»:</w:t>
      </w:r>
    </w:p>
    <w:p w:rsidR="00E820B2" w:rsidRPr="001424DF" w:rsidRDefault="00E820B2" w:rsidP="00E820B2">
      <w:pPr>
        <w:rPr>
          <w:i/>
        </w:rPr>
      </w:pPr>
      <w:r w:rsidRPr="001424DF">
        <w:rPr>
          <w:i/>
        </w:rPr>
        <w:t>«1. </w:t>
      </w:r>
      <w:proofErr w:type="gramStart"/>
      <w:r w:rsidRPr="001424DF">
        <w:rPr>
          <w:i/>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E820B2" w:rsidRPr="001424DF" w:rsidRDefault="00E820B2" w:rsidP="00E820B2">
      <w:pPr>
        <w:rPr>
          <w:i/>
        </w:rPr>
      </w:pPr>
      <w:r w:rsidRPr="001424DF">
        <w:rPr>
          <w:i/>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1424DF">
        <w:rPr>
          <w:i/>
        </w:rPr>
        <w:t>непрохождение</w:t>
      </w:r>
      <w:proofErr w:type="spellEnd"/>
      <w:r w:rsidRPr="001424DF">
        <w:rPr>
          <w:i/>
        </w:rPr>
        <w:t xml:space="preserve"> промежуточной аттестации при отсутствии уважительных причин признаются академической задолженностью.</w:t>
      </w:r>
    </w:p>
    <w:p w:rsidR="00E820B2" w:rsidRPr="001424DF" w:rsidRDefault="00E820B2" w:rsidP="00E820B2">
      <w:pPr>
        <w:rPr>
          <w:i/>
        </w:rPr>
      </w:pPr>
      <w:r w:rsidRPr="001424DF">
        <w:rPr>
          <w:i/>
        </w:rPr>
        <w:t xml:space="preserve">3. </w:t>
      </w:r>
      <w:proofErr w:type="gramStart"/>
      <w:r w:rsidRPr="001424DF">
        <w:rPr>
          <w:i/>
        </w:rPr>
        <w:t>Обучающиеся</w:t>
      </w:r>
      <w:proofErr w:type="gramEnd"/>
      <w:r w:rsidRPr="001424DF">
        <w:rPr>
          <w:i/>
        </w:rPr>
        <w:t xml:space="preserve"> обязаны ликвидировать академическую задолженность.</w:t>
      </w:r>
    </w:p>
    <w:p w:rsidR="00E820B2" w:rsidRPr="001424DF" w:rsidRDefault="00E820B2" w:rsidP="00E820B2">
      <w:pPr>
        <w:rPr>
          <w:i/>
        </w:rPr>
      </w:pPr>
      <w:r w:rsidRPr="001424DF">
        <w:rPr>
          <w:i/>
        </w:rPr>
        <w:t>…</w:t>
      </w:r>
    </w:p>
    <w:p w:rsidR="00E820B2" w:rsidRPr="001424DF" w:rsidRDefault="00E820B2" w:rsidP="00E820B2">
      <w:pPr>
        <w:rPr>
          <w:i/>
        </w:rPr>
      </w:pPr>
      <w:r w:rsidRPr="001424DF">
        <w:rPr>
          <w:i/>
        </w:rPr>
        <w:t>9. </w:t>
      </w:r>
      <w:proofErr w:type="gramStart"/>
      <w:r w:rsidRPr="001424DF">
        <w:rPr>
          <w:i/>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627E2E" w:rsidRPr="001424DF" w:rsidRDefault="00E820B2" w:rsidP="00C7765F">
      <w:r w:rsidRPr="001424DF">
        <w:t>То есть, прямого запрета на повторное обучение в первом классе нет.</w:t>
      </w:r>
    </w:p>
    <w:p w:rsidR="00E820B2" w:rsidRPr="001424DF" w:rsidRDefault="00E820B2" w:rsidP="00E820B2">
      <w:r w:rsidRPr="001424DF">
        <w:t xml:space="preserve">Тогда может возникнуть такой вопрос: как у первоклассника может образоваться «академическая задолженность», если в первый год обучения применяется </w:t>
      </w:r>
      <w:proofErr w:type="spellStart"/>
      <w:r w:rsidRPr="001424DF">
        <w:t>безотметочная</w:t>
      </w:r>
      <w:proofErr w:type="spellEnd"/>
      <w:r w:rsidRPr="001424DF">
        <w:t xml:space="preserve"> система оценивания?</w:t>
      </w:r>
    </w:p>
    <w:p w:rsidR="00E820B2" w:rsidRPr="001424DF" w:rsidRDefault="00E820B2" w:rsidP="00E820B2">
      <w:r w:rsidRPr="001424DF">
        <w:t xml:space="preserve">А дело тут вот в чём.  Эта система является </w:t>
      </w:r>
      <w:proofErr w:type="spellStart"/>
      <w:r w:rsidRPr="001424DF">
        <w:t>безотметочной</w:t>
      </w:r>
      <w:proofErr w:type="spellEnd"/>
      <w:r w:rsidRPr="001424DF">
        <w:t xml:space="preserve"> только для ребёнка. Это не означает, что учитель не отслеживает и не контролирует учебные достижения детей – он делает это постоянно  на содержательно-оценочной основе, но без использования отметок. Кроме того, в течение всего периода обучения, в конце каждой четверти и учебного года первоклассники, </w:t>
      </w:r>
      <w:r w:rsidRPr="001424DF">
        <w:lastRenderedPageBreak/>
        <w:t>так же, как и обучающиеся всех остальных классов, выполняют контрольные работы в разных формах, которые и показывают, усвоен ли учебный материал и насколько хорошо.</w:t>
      </w:r>
    </w:p>
    <w:p w:rsidR="00E820B2" w:rsidRPr="001424DF" w:rsidRDefault="00E820B2" w:rsidP="00E820B2">
      <w:r w:rsidRPr="001424DF">
        <w:t xml:space="preserve">Таким образом, если обучающийся первого класса не справляется с контрольными работами, если он за год не научился читать, писать, считать или делает это очень медленно и с большим количеством ошибок, то он не освоил образовательную программу, и </w:t>
      </w:r>
      <w:r w:rsidR="001424DF" w:rsidRPr="001424DF">
        <w:t xml:space="preserve">это </w:t>
      </w:r>
      <w:r w:rsidRPr="001424DF">
        <w:t>считается  академической задолженностью.</w:t>
      </w:r>
    </w:p>
    <w:p w:rsidR="00627E2E" w:rsidRPr="001424DF" w:rsidRDefault="001424DF" w:rsidP="00C7765F">
      <w:r w:rsidRPr="001424DF">
        <w:t xml:space="preserve">Следующий вопрос – кто принимает решение о повторном обучении? Инициатива здесь может исходить от образовательной организации, но принятие решения исключительно за родителями. Т.е. </w:t>
      </w:r>
      <w:r w:rsidRPr="001424DF">
        <w:rPr>
          <w:b/>
          <w:i/>
        </w:rPr>
        <w:t>оставить ребёнка на повторное обучение можно только в том случае, если родители выразили своё согласие на это, написав заявление на имя директора школы</w:t>
      </w:r>
      <w:r w:rsidRPr="001424DF">
        <w:t>. Без этого согласия и заявления на второй год никто оставить не имеет права, даже при тотальной неуспеваемости, до тех пор, пока родители не увидят проблему и не захотят её решать.</w:t>
      </w:r>
    </w:p>
    <w:p w:rsidR="003448FA" w:rsidRPr="00B619FD" w:rsidRDefault="003448FA" w:rsidP="003448FA">
      <w:pPr>
        <w:pStyle w:val="2"/>
      </w:pPr>
      <w:bookmarkStart w:id="8" w:name="_Toc142303063"/>
      <w:r w:rsidRPr="00B619FD">
        <w:t>Каким образом в учебном плане по программе среднего профессионального образования распределить общеобразовательные предметы (количество часов) на первом и втором курсах обучения? Самостоятельно?</w:t>
      </w:r>
      <w:bookmarkEnd w:id="8"/>
    </w:p>
    <w:p w:rsidR="003448FA" w:rsidRPr="00B619FD" w:rsidRDefault="003448FA" w:rsidP="003448FA">
      <w:r w:rsidRPr="00B619FD">
        <w:t xml:space="preserve">Учебные планы, в соответствии с п. 9 ст. 2 Федерального закона от 29.12.2012 № 273-ФЗ «Об образовании в Российской Федерации» являются составной частью образовательной программы образовательной организации. </w:t>
      </w:r>
    </w:p>
    <w:p w:rsidR="003448FA" w:rsidRPr="00B619FD" w:rsidRDefault="003448FA" w:rsidP="003448FA">
      <w:r w:rsidRPr="00B619FD">
        <w:t xml:space="preserve">Ч. 5 ст. 12 Федерального закона № 273-ФЗ говорит о том, что: «Образовательные программы самостоятельно разрабатываются и утверждаются организацией, осуществляющей образовательную деятельность», что подтверждено и в статье 28 Закона - к компетенции образовательной организации в установленной сфере деятельности относится разработка и утверждение образовательных программ образовательной организации. </w:t>
      </w:r>
    </w:p>
    <w:p w:rsidR="003448FA" w:rsidRPr="00B619FD" w:rsidRDefault="003448FA" w:rsidP="003448FA">
      <w:proofErr w:type="gramStart"/>
      <w:r w:rsidRPr="00B619FD">
        <w:t>Ч. 7 ст. 12 Федерального закона № 273-ФЗ устанавливает, что организации</w:t>
      </w:r>
      <w:r w:rsidR="000D68BF" w:rsidRPr="00B619FD">
        <w:t>,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образовательных программ среднего профессионального образования</w:t>
      </w:r>
      <w:r w:rsidRPr="00B619FD">
        <w:t>.</w:t>
      </w:r>
      <w:proofErr w:type="gramEnd"/>
    </w:p>
    <w:p w:rsidR="003448FA" w:rsidRPr="00B619FD" w:rsidRDefault="003448FA" w:rsidP="003448FA">
      <w:r w:rsidRPr="00B619FD">
        <w:t>Таким образом, разрабатывать учебный план, в том числе и распределять общеобразовательные предметы (количество часов) на первом и втором курсах обучения, образовательная организация должна самостоятельно на основе требований ФГОС. При этом она может учитывать примерный учебный план соответствующей примерной основной образовательной программы.</w:t>
      </w:r>
    </w:p>
    <w:p w:rsidR="003448FA" w:rsidRDefault="003448FA" w:rsidP="003448FA">
      <w:pPr>
        <w:pStyle w:val="21"/>
      </w:pPr>
      <w:r w:rsidRPr="00B619FD">
        <w:t>Ответ подготовлен</w:t>
      </w:r>
      <w:r w:rsidR="000D68BF" w:rsidRPr="00B619FD">
        <w:t xml:space="preserve"> по материалам</w:t>
      </w:r>
      <w:r w:rsidRPr="00B619FD">
        <w:t xml:space="preserve"> </w:t>
      </w:r>
      <w:proofErr w:type="spellStart"/>
      <w:r w:rsidRPr="00B619FD">
        <w:t>д.п.н</w:t>
      </w:r>
      <w:proofErr w:type="spellEnd"/>
      <w:r w:rsidRPr="00B619FD">
        <w:t>. Майоров</w:t>
      </w:r>
      <w:r w:rsidR="000D68BF" w:rsidRPr="00B619FD">
        <w:t>а</w:t>
      </w:r>
      <w:r w:rsidRPr="00B619FD">
        <w:t xml:space="preserve"> </w:t>
      </w:r>
      <w:proofErr w:type="spellStart"/>
      <w:r w:rsidRPr="00B619FD">
        <w:t>А.Н</w:t>
      </w:r>
      <w:proofErr w:type="spellEnd"/>
      <w:r w:rsidRPr="00B619FD">
        <w:t>.</w:t>
      </w:r>
      <w:r>
        <w:t xml:space="preserve"> </w:t>
      </w:r>
    </w:p>
    <w:p w:rsidR="00903F85" w:rsidRDefault="007F21FA" w:rsidP="007F21FA">
      <w:pPr>
        <w:pStyle w:val="1"/>
      </w:pPr>
      <w:bookmarkStart w:id="9" w:name="_Toc142303064"/>
      <w:r>
        <w:lastRenderedPageBreak/>
        <w:t>Вопросы разработки  документации образовательных организаций.</w:t>
      </w:r>
      <w:bookmarkEnd w:id="9"/>
    </w:p>
    <w:p w:rsidR="007F21FA" w:rsidRDefault="007F21FA" w:rsidP="007F21FA">
      <w:pPr>
        <w:pStyle w:val="1"/>
      </w:pPr>
      <w:bookmarkStart w:id="10" w:name="_Toc142303065"/>
      <w:r>
        <w:t>Вопросы приема на обучение.</w:t>
      </w:r>
      <w:bookmarkEnd w:id="10"/>
    </w:p>
    <w:p w:rsidR="007F21FA" w:rsidRDefault="007F21FA" w:rsidP="007F21FA">
      <w:pPr>
        <w:pStyle w:val="2"/>
      </w:pPr>
      <w:bookmarkStart w:id="11" w:name="_Toc142303066"/>
      <w:r>
        <w:t xml:space="preserve">Имеет ли право образовательная организация зачислить на </w:t>
      </w:r>
      <w:proofErr w:type="gramStart"/>
      <w:r>
        <w:t>обучение по программе</w:t>
      </w:r>
      <w:proofErr w:type="gramEnd"/>
      <w:r>
        <w:t xml:space="preserve"> профессиональной переподготовки лицо, предоставившее при зачислении на обучение диплом о начальном профессиональном образовании, выданный ранее 1 сентября 2013 года?</w:t>
      </w:r>
      <w:bookmarkEnd w:id="11"/>
    </w:p>
    <w:p w:rsidR="007F21FA" w:rsidRDefault="007F21FA" w:rsidP="007F21FA">
      <w:r>
        <w:t xml:space="preserve">Согласно части 1 статьи 108 Федерального закона </w:t>
      </w:r>
      <w:r w:rsidR="002C5C6F">
        <w:t>№</w:t>
      </w:r>
      <w:r>
        <w:t xml:space="preserve"> 273-ФЗ образовательные уровни (образовательные цензы), установленные в Российской Федерации до дня вступления в силу указанного Федерального закона </w:t>
      </w:r>
      <w:r w:rsidR="002C5C6F">
        <w:t>№</w:t>
      </w:r>
      <w:r>
        <w:t xml:space="preserve"> 273-ФЗ, приравниваются к уровням образования, установленным Федеральным законом 273-ФЗ, в том числе начальное профессиональное образование приравнивается к среднему профессиональному образованию по программам подготовки квалифицированных рабочих (служащих).</w:t>
      </w:r>
    </w:p>
    <w:p w:rsidR="007F21FA" w:rsidRDefault="007F21FA" w:rsidP="007F21FA">
      <w:r>
        <w:t xml:space="preserve">Согласно части 3 статьи 76 Федерального закона </w:t>
      </w:r>
      <w:r w:rsidR="002C5C6F">
        <w:t>№</w:t>
      </w:r>
      <w:r>
        <w:t xml:space="preserve"> 273-ФЗ к освоению дополнительных профессиональных программ допускаются:</w:t>
      </w:r>
    </w:p>
    <w:p w:rsidR="007F21FA" w:rsidRDefault="007F21FA" w:rsidP="007F21FA">
      <w:r>
        <w:t>лица, имеющие среднее профессиональное и (или) высшее образование;</w:t>
      </w:r>
    </w:p>
    <w:p w:rsidR="007F21FA" w:rsidRDefault="007F21FA" w:rsidP="007F21FA">
      <w:r>
        <w:t>лица, получающие среднее профессиональное и (или) высшее образование.</w:t>
      </w:r>
    </w:p>
    <w:p w:rsidR="007F21FA" w:rsidRDefault="007F21FA" w:rsidP="007F21FA">
      <w:r>
        <w:t xml:space="preserve">Исходя из </w:t>
      </w:r>
      <w:proofErr w:type="gramStart"/>
      <w:r>
        <w:t>изложенного</w:t>
      </w:r>
      <w:proofErr w:type="gramEnd"/>
      <w:r>
        <w:t xml:space="preserve"> лицо, имеющее начальное профессиональное образование, имеет право пройти обучение по дополнительным профессиональным программам, в том числе по программе профессиональной переподготовки.</w:t>
      </w:r>
    </w:p>
    <w:p w:rsidR="007F21FA" w:rsidRDefault="007F21FA" w:rsidP="007F21FA"/>
    <w:p w:rsidR="007F21FA" w:rsidRDefault="007F21FA" w:rsidP="007F21FA">
      <w:pPr>
        <w:pStyle w:val="2"/>
      </w:pPr>
      <w:bookmarkStart w:id="12" w:name="_Toc142303067"/>
      <w:proofErr w:type="gramStart"/>
      <w:r>
        <w:t>Возможно</w:t>
      </w:r>
      <w:proofErr w:type="gramEnd"/>
      <w:r>
        <w:t xml:space="preserve"> ли принять выпускника 11 класса школы, получившего аттестат о среднем общем образовании, на второй курс колледжа, на обучение по программе подготовки специалистов среднего звена, прием на которую осуществлялся на базе основного общего образования?</w:t>
      </w:r>
      <w:bookmarkEnd w:id="12"/>
    </w:p>
    <w:p w:rsidR="007F21FA" w:rsidRDefault="007F21FA" w:rsidP="007F21FA">
      <w:r>
        <w:t>Согласно ст. 55 Федерального закона № 273-ФЗ прием на обучение в организацию, осуществляющую образовательную деятельность, проводится на принципах равных условий приема для всех поступающих. Прием проводится для освоения всей образовательной программы в соответствии с федеральными государственными образовательными стандартами, в том числе, в части требований к сроку освоения образовательной программы.</w:t>
      </w:r>
    </w:p>
    <w:p w:rsidR="007F21FA" w:rsidRDefault="007F21FA" w:rsidP="007F21FA">
      <w:r>
        <w:t xml:space="preserve">Прием на </w:t>
      </w:r>
      <w:proofErr w:type="gramStart"/>
      <w:r>
        <w:t>обучение по программам</w:t>
      </w:r>
      <w:proofErr w:type="gramEnd"/>
      <w:r>
        <w:t xml:space="preserve"> среднего профессионального образования </w:t>
      </w:r>
      <w:r w:rsidRPr="00D036B1">
        <w:t xml:space="preserve">осуществляется в соответствии с ч. 4 ст. 68 Федерального закона № 273-ФЗ и Порядком </w:t>
      </w:r>
      <w:r w:rsidR="007809C4" w:rsidRPr="00D036B1">
        <w:t>приема на обучение по образовательным программам среднего профессионального образования</w:t>
      </w:r>
      <w:r w:rsidRPr="00D036B1">
        <w:t xml:space="preserve">, утвержденным приказом </w:t>
      </w:r>
      <w:r w:rsidR="007809C4" w:rsidRPr="00D036B1">
        <w:t>Минпросвещения России от 02.09.2020 №</w:t>
      </w:r>
      <w:r w:rsidR="007809C4" w:rsidRPr="007809C4">
        <w:t xml:space="preserve"> 457</w:t>
      </w:r>
      <w:r>
        <w:t xml:space="preserve"> (далее – Порядок). В соответствии с п. 20 Порядка предусматривается прием документов на поступление только на первый курс, прием на второй и последующие курсы законодательством об образовании не предусмотрен.</w:t>
      </w:r>
    </w:p>
    <w:p w:rsidR="007F21FA" w:rsidRDefault="007F21FA" w:rsidP="007F21FA">
      <w:r>
        <w:lastRenderedPageBreak/>
        <w:t xml:space="preserve">Таким образом, законодательство об образовании не предусматривает возможность осуществления приема на второй и последующие курсы для </w:t>
      </w:r>
      <w:proofErr w:type="gramStart"/>
      <w:r>
        <w:t>обучения по программам</w:t>
      </w:r>
      <w:proofErr w:type="gramEnd"/>
      <w:r>
        <w:t xml:space="preserve"> среднего профессионального образования. Прием осуществляется на первый курс, однако впоследствии обучающемуся в соответствии с п. 3 ч. 1 ст. 34 Федерального закона № 273-ФЗ может быть установлен  индивидуальный учебный план, предусматривающий ускоренное обучение, в пределах осваиваемой образовательной программы в порядке, установленном локальными нормативными актами образовательной организации.</w:t>
      </w:r>
    </w:p>
    <w:p w:rsidR="007F21FA" w:rsidRDefault="007F21FA" w:rsidP="007F21FA">
      <w:pPr>
        <w:pStyle w:val="21"/>
      </w:pPr>
      <w:r>
        <w:t xml:space="preserve">Ответ подготовлен </w:t>
      </w:r>
      <w:r w:rsidR="00047D20">
        <w:t xml:space="preserve">по материалам </w:t>
      </w:r>
      <w:proofErr w:type="spellStart"/>
      <w:r>
        <w:t>к.ю.н</w:t>
      </w:r>
      <w:proofErr w:type="spellEnd"/>
      <w:r>
        <w:t>. Рожков</w:t>
      </w:r>
      <w:r w:rsidR="00047D20">
        <w:t>а</w:t>
      </w:r>
      <w:r>
        <w:t xml:space="preserve"> </w:t>
      </w:r>
      <w:proofErr w:type="spellStart"/>
      <w:r>
        <w:t>А.И</w:t>
      </w:r>
      <w:proofErr w:type="spellEnd"/>
      <w:r>
        <w:t>.</w:t>
      </w:r>
    </w:p>
    <w:p w:rsidR="007F21FA" w:rsidRDefault="007F21FA" w:rsidP="007F21FA"/>
    <w:p w:rsidR="007F21FA" w:rsidRDefault="007F21FA" w:rsidP="007F21FA">
      <w:pPr>
        <w:pStyle w:val="2"/>
      </w:pPr>
      <w:bookmarkStart w:id="13" w:name="_Toc142303068"/>
      <w:r>
        <w:t xml:space="preserve">В нашем колледже осуществляется прием на </w:t>
      </w:r>
      <w:proofErr w:type="gramStart"/>
      <w:r>
        <w:t>обучение по программам</w:t>
      </w:r>
      <w:proofErr w:type="gramEnd"/>
      <w:r>
        <w:t xml:space="preserve"> подготовки специалистов среднего звена на базе основного общего образования со сроком получения образования 3 года 10 месяцев. В приемную комиссию поступило заявление от лица, имеющего среднее общее образование, желающего поступить на эту программу для обучения за счет средств бюджета. Вправе ли мы отказать ему в приеме?</w:t>
      </w:r>
      <w:bookmarkEnd w:id="13"/>
    </w:p>
    <w:p w:rsidR="007F21FA" w:rsidRDefault="007F21FA" w:rsidP="007F21FA">
      <w:r>
        <w:t>Согласно ст. 55 Федерального закона № 273-ФЗ прием на обучение в организацию, осуществляющую образовательную деятельность, проводится на принципах равных условий приема для всех поступающих.</w:t>
      </w:r>
    </w:p>
    <w:p w:rsidR="007F21FA" w:rsidRDefault="007F21FA" w:rsidP="007F21FA">
      <w:r>
        <w:t>Согласно ч. 2 ст. 68 Федерального закона № 273-ФЗ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7F21FA" w:rsidRDefault="007F21FA" w:rsidP="007F21FA">
      <w:proofErr w:type="gramStart"/>
      <w:r>
        <w:t>Прием обучающихся осуществляется на обучение по соответствующей образовательной программе среднего профессионального образования, отдельно программа среднего общего образования в данном случае не реализуется (ч. 3 ст. 68 Федерального закона № 273-ФЗ), поэтому нельзя говорить, что лицо получает образование соответствующего уровня не впервые и есть основание для отказа в приеме за счет средств в соответствии с ч. 3 ст. 5 Федерального закона № 273-ФЗ.</w:t>
      </w:r>
      <w:proofErr w:type="gramEnd"/>
    </w:p>
    <w:p w:rsidR="007F21FA" w:rsidRDefault="007F21FA" w:rsidP="007F21FA">
      <w:r>
        <w:t xml:space="preserve">Таким образом, законодательство об образовании не содержит ограничений по приему на </w:t>
      </w:r>
      <w:proofErr w:type="gramStart"/>
      <w:r>
        <w:t>обучение по программам</w:t>
      </w:r>
      <w:proofErr w:type="gramEnd"/>
      <w:r>
        <w:t xml:space="preserve"> среднего профессионального образования на базе основного общего образования для лиц, имеющих среднее общее образования. Данные лица поступают на общих основаниях и, в случае если численность поступающих превышает количество мест, финансовое обеспечение которых осуществляется за счет соответствующих бюджетов, прием на обучение осуществляется на основе результатов освоения </w:t>
      </w:r>
      <w:proofErr w:type="gramStart"/>
      <w:r>
        <w:t>поступающим</w:t>
      </w:r>
      <w:proofErr w:type="gramEnd"/>
      <w:r>
        <w:t xml:space="preserve"> именно образовательной программы основного общего образования, указанных в аттестате об основном общем образовании.</w:t>
      </w:r>
    </w:p>
    <w:p w:rsidR="007F21FA" w:rsidRDefault="007F21FA" w:rsidP="007F21FA">
      <w:proofErr w:type="gramStart"/>
      <w:r>
        <w:t xml:space="preserve">Впоследствии студенту в соответствии с пунктами 3 и 7 ч. 1 ст. 34 Федерального закона № 273-ФЗ могут быть зачтены результаты освоения </w:t>
      </w:r>
      <w:r>
        <w:lastRenderedPageBreak/>
        <w:t>учебных предметов, обеспечивающих получение среднего общего образования в пределах соответствующей образовательной программы среднего профессионального образования, на основании его аттестата о среднем общем образовании, а также установлен индивидуальный учебный план, обеспечивающий освоение образовательной программы среднего профессионального образования на основе индивидуализации</w:t>
      </w:r>
      <w:proofErr w:type="gramEnd"/>
      <w:r>
        <w:t xml:space="preserve"> содержания исходя из полученного </w:t>
      </w:r>
      <w:proofErr w:type="gramStart"/>
      <w:r>
        <w:t>обучающимся</w:t>
      </w:r>
      <w:proofErr w:type="gramEnd"/>
      <w:r>
        <w:t xml:space="preserve"> среднего общего образования.</w:t>
      </w:r>
    </w:p>
    <w:p w:rsidR="007F21FA" w:rsidRDefault="007F21FA" w:rsidP="007F21FA">
      <w:pPr>
        <w:pStyle w:val="21"/>
      </w:pPr>
      <w:r>
        <w:t xml:space="preserve">Ответ подготовлен </w:t>
      </w:r>
      <w:proofErr w:type="spellStart"/>
      <w:r>
        <w:t>к.ю.н</w:t>
      </w:r>
      <w:proofErr w:type="spellEnd"/>
      <w:r>
        <w:t xml:space="preserve">. Рожковым </w:t>
      </w:r>
      <w:proofErr w:type="spellStart"/>
      <w:r>
        <w:t>А.И</w:t>
      </w:r>
      <w:proofErr w:type="spellEnd"/>
      <w:r>
        <w:t>.</w:t>
      </w:r>
    </w:p>
    <w:p w:rsidR="007F21FA" w:rsidRDefault="007F21FA" w:rsidP="007F21FA"/>
    <w:p w:rsidR="007F21FA" w:rsidRDefault="007F21FA" w:rsidP="007F21FA">
      <w:pPr>
        <w:pStyle w:val="1"/>
      </w:pPr>
      <w:bookmarkStart w:id="14" w:name="_Toc142303069"/>
      <w:r>
        <w:t>Вопросы выдачи документов об образовании.</w:t>
      </w:r>
      <w:bookmarkEnd w:id="14"/>
    </w:p>
    <w:p w:rsidR="007F21FA" w:rsidRDefault="007F21FA" w:rsidP="007F21FA">
      <w:pPr>
        <w:pStyle w:val="2"/>
      </w:pPr>
      <w:bookmarkStart w:id="15" w:name="_Toc142303070"/>
      <w:r>
        <w:t>Обязана ли профессиональная образовательная организация выдавать выпускникам по образовательной программе среднего профессионального образования, реализуемой на базе основного общего образования, с одновременным получением среднего общего образования, вместе с дипломом о среднем профессиональном образовании также аттестат о среднем общем образовании? Или наличие диплома о среднем профессиональном образовании и перечня общеобразовательных предметов в приложении может свидетельствовать о получении среднего общего образования?</w:t>
      </w:r>
      <w:bookmarkEnd w:id="15"/>
    </w:p>
    <w:p w:rsidR="007F21FA" w:rsidRDefault="007F21FA" w:rsidP="007F21FA">
      <w:r>
        <w:t>В соответствии с частью 3 статьи 68 Федерального закона от 29.12.2012 № 273-ФЗ «Об образовании в Российской Федерации»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7F21FA" w:rsidRDefault="007F21FA" w:rsidP="007F21FA">
      <w:r>
        <w:t>Согласно части 7 статьи 60 Федерального закона № 273-ФЗ диплом о среднем профессиональном образовании выдается лицам, успешно прошедшим государственную итоговую аттестацию, и подтверждает получение среднего профессионального образования.</w:t>
      </w:r>
    </w:p>
    <w:p w:rsidR="007F21FA" w:rsidRDefault="007F21FA" w:rsidP="007F21FA">
      <w:r>
        <w:t>На основании изложенного, диплом о среднем профессиональном образовании, выданный лицу, получившему среднее профессиональное образование на базе основного общего образования, подтверждает освоение таким лицом образовательной программы среднего профессионального образования с одновременным освоением образовательной программы среднего общего образования в пределах соответствующей образовательной программы среднего профессионального образования. Профессиональная образовательная организация не выдает дополнительно к диплому о среднем профессиональном образовании аттестат о среднем общем образовании.</w:t>
      </w:r>
    </w:p>
    <w:p w:rsidR="007F21FA" w:rsidRDefault="007F21FA" w:rsidP="007F21FA">
      <w:r>
        <w:lastRenderedPageBreak/>
        <w:t>При этом в соответствии с ч. 6 ст. 68 Федерального закона № 273-ФЗ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p>
    <w:p w:rsidR="007F21FA" w:rsidRDefault="007F21FA" w:rsidP="007F21FA">
      <w:proofErr w:type="gramStart"/>
      <w:r>
        <w:t>Отдельное прохождение государственной итоговой аттестации по программе среднего общего образования не является обязательным и осуществляется по желанию обучающегося, причем, как правило, в общеобразовательной организации, имеющей государственную аккредитацию по программе среднего общего образования, в которую студент по программе среднего профессионального образования зачисляется в качестве экстерна.</w:t>
      </w:r>
      <w:proofErr w:type="gramEnd"/>
    </w:p>
    <w:p w:rsidR="007F21FA" w:rsidRPr="003D1CC1" w:rsidRDefault="007F21FA" w:rsidP="007F21FA">
      <w:pPr>
        <w:pStyle w:val="2"/>
      </w:pPr>
      <w:bookmarkStart w:id="16" w:name="_Toc142303071"/>
      <w:r w:rsidRPr="003D1CC1">
        <w:t>В дипломе о среднем профессиональном образовании по программе подготовки квалифицированных рабочих, служащих квалификационный разряд по полученной профессии указывается или нет?</w:t>
      </w:r>
      <w:bookmarkEnd w:id="16"/>
    </w:p>
    <w:p w:rsidR="007F21FA" w:rsidRPr="003D1CC1" w:rsidRDefault="007F21FA" w:rsidP="007F21FA">
      <w:r w:rsidRPr="003D1CC1">
        <w:t xml:space="preserve">Порядком </w:t>
      </w:r>
      <w:r w:rsidR="003D1CC1" w:rsidRPr="003D1CC1">
        <w:t>заполнения, учета и выдачи дипломов о среднем профессиональном образовании и их дубликатов</w:t>
      </w:r>
      <w:r w:rsidRPr="003D1CC1">
        <w:t xml:space="preserve">, утвержденным приказом  </w:t>
      </w:r>
      <w:r w:rsidR="003D1CC1" w:rsidRPr="003D1CC1">
        <w:t>Минпросвещения России от 14.10.2022 № 906</w:t>
      </w:r>
      <w:r w:rsidRPr="003D1CC1">
        <w:t xml:space="preserve"> указание в дипломе о среднем профессиональном образовании квалификационного разряда по полученной профессии не предусмотрено.</w:t>
      </w:r>
    </w:p>
    <w:p w:rsidR="007F21FA" w:rsidRDefault="007F21FA" w:rsidP="003D1CC1">
      <w:pPr>
        <w:autoSpaceDE w:val="0"/>
        <w:autoSpaceDN w:val="0"/>
        <w:adjustRightInd w:val="0"/>
        <w:ind w:firstLine="0"/>
      </w:pPr>
      <w:proofErr w:type="gramStart"/>
      <w:r w:rsidRPr="003D1CC1">
        <w:t xml:space="preserve">При этом согласно п. 36 </w:t>
      </w:r>
      <w:r w:rsidR="003D1CC1" w:rsidRPr="003D1CC1">
        <w:t>Порядка организации и осуществления образовательной деятельности по образовательным программам среднего профессионального образования</w:t>
      </w:r>
      <w:r w:rsidRPr="003D1CC1">
        <w:t xml:space="preserve">, утвержденного приказом </w:t>
      </w:r>
      <w:r w:rsidR="003D1CC1" w:rsidRPr="003D1CC1">
        <w:t>Минпросвещения России от 24.08.2022 № 762</w:t>
      </w:r>
      <w:r w:rsidRPr="003D1CC1">
        <w:t xml:space="preserve">, если </w:t>
      </w:r>
      <w:r w:rsidR="003D1CC1" w:rsidRPr="003D1CC1">
        <w:rPr>
          <w:szCs w:val="28"/>
          <w:lang w:eastAsia="ru-RU"/>
        </w:rPr>
        <w:t>федеральным государственным образовательным стандартом среднего профессионального образования предусмотрено освоение основной программы профессионального обучения по профессии рабочего, должности служащего,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w:t>
      </w:r>
      <w:proofErr w:type="gramEnd"/>
      <w:r w:rsidR="003D1CC1" w:rsidRPr="003D1CC1">
        <w:rPr>
          <w:szCs w:val="28"/>
          <w:lang w:eastAsia="ru-RU"/>
        </w:rPr>
        <w:t xml:space="preserve">, </w:t>
      </w:r>
      <w:proofErr w:type="gramStart"/>
      <w:r w:rsidR="003D1CC1" w:rsidRPr="003D1CC1">
        <w:rPr>
          <w:szCs w:val="28"/>
          <w:lang w:eastAsia="ru-RU"/>
        </w:rPr>
        <w:t>обучающийся</w:t>
      </w:r>
      <w:proofErr w:type="gramEnd"/>
      <w:r w:rsidR="003D1CC1" w:rsidRPr="003D1CC1">
        <w:rPr>
          <w:szCs w:val="28"/>
          <w:lang w:eastAsia="ru-RU"/>
        </w:rPr>
        <w:t xml:space="preserve"> получает свидетельство о профессии рабочего, должности служащего</w:t>
      </w:r>
      <w:r w:rsidRPr="003D1CC1">
        <w:t>. В таком свидетельстве и указывается согласно ч. 10 ст. 60 Федерального закона № 273-ФЗ присвоение разряда или класса, категории.</w:t>
      </w:r>
    </w:p>
    <w:p w:rsidR="0023624F" w:rsidRDefault="0023624F" w:rsidP="0023624F">
      <w:pPr>
        <w:pStyle w:val="21"/>
      </w:pPr>
      <w:r>
        <w:t xml:space="preserve">Ответ подготовлен по материалам </w:t>
      </w:r>
      <w:proofErr w:type="spellStart"/>
      <w:r>
        <w:t>к.ю.н</w:t>
      </w:r>
      <w:proofErr w:type="spellEnd"/>
      <w:r>
        <w:t xml:space="preserve">. Рожкова </w:t>
      </w:r>
      <w:proofErr w:type="spellStart"/>
      <w:r>
        <w:t>А.И</w:t>
      </w:r>
      <w:proofErr w:type="spellEnd"/>
      <w:r>
        <w:t>.</w:t>
      </w:r>
    </w:p>
    <w:p w:rsidR="00527FE9" w:rsidRDefault="00757593" w:rsidP="00757593">
      <w:pPr>
        <w:pStyle w:val="1"/>
      </w:pPr>
      <w:bookmarkStart w:id="17" w:name="_Toc142303072"/>
      <w:r>
        <w:t>Вопросы взаимоотношений образовательных организаций с учащимися.</w:t>
      </w:r>
      <w:bookmarkEnd w:id="17"/>
    </w:p>
    <w:p w:rsidR="00757593" w:rsidRDefault="00757593" w:rsidP="00757593">
      <w:pPr>
        <w:pStyle w:val="2"/>
      </w:pPr>
      <w:bookmarkStart w:id="18" w:name="_Toc142303073"/>
      <w:r>
        <w:t>Должна ли школа выдавать личные дела по заявлению родителей выбывающих учащихся без справки-подтверждения с нового места учебы?</w:t>
      </w:r>
      <w:bookmarkEnd w:id="18"/>
    </w:p>
    <w:p w:rsidR="00527FE9" w:rsidRDefault="00757593" w:rsidP="00757593">
      <w:proofErr w:type="gramStart"/>
      <w:r>
        <w:t xml:space="preserve">Согласно Порядку и условиям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w:t>
      </w:r>
      <w:r>
        <w:lastRenderedPageBreak/>
        <w:t xml:space="preserve">соответствующего уровня и направленности, утвержденным приказом </w:t>
      </w:r>
      <w:proofErr w:type="spellStart"/>
      <w:r w:rsidRPr="00C61CFC">
        <w:t>Минобранауки</w:t>
      </w:r>
      <w:proofErr w:type="spellEnd"/>
      <w:r w:rsidRPr="00C61CFC">
        <w:t xml:space="preserve"> России от 12.03.2014 № 177, на основании заявления</w:t>
      </w:r>
      <w:r>
        <w:t xml:space="preserve"> совершеннолетнего обучающегося или родителей (законных представителей) несовершеннолетнего обучающегося об отчислении в порядке перевода</w:t>
      </w:r>
      <w:proofErr w:type="gramEnd"/>
      <w:r>
        <w:t xml:space="preserve"> исходная организация издает распорядительный акт об отчислении обучающегося в порядке перевода с указанием принимающей организации и выдает личное дело обучающегося, документы, содержащие информацию об успеваемости обучающегося в текущем учебном году, заверенные печатью исходной организации и подписью ее руководителя (уполномоченного им лица). Таким образом, законодательно не закреплена обязанность родителей (законных представителей) несовершеннолетних обучающихся предоставлять наряду с заявлением дополнительно справку, подтверждающую факт принятия (согласия на принятие) обучающегося в другую образовательную организацию в порядке перевода. При этом п. 12 указанного Порядка предусматривается, что принимающая организация при зачислении обучающегося, отчисленного из исходной организации, в течение двух рабочих дней с даты издания распорядительного </w:t>
      </w:r>
      <w:proofErr w:type="gramStart"/>
      <w:r>
        <w:t>акта</w:t>
      </w:r>
      <w:proofErr w:type="gramEnd"/>
      <w:r>
        <w:t xml:space="preserve">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w:t>
      </w:r>
    </w:p>
    <w:p w:rsidR="00527FE9" w:rsidRDefault="00527FE9" w:rsidP="00527FE9"/>
    <w:p w:rsidR="00757593" w:rsidRDefault="00757593" w:rsidP="00757593">
      <w:pPr>
        <w:pStyle w:val="2"/>
      </w:pPr>
      <w:bookmarkStart w:id="19" w:name="_Toc142303074"/>
      <w:r>
        <w:t>Учащегося в школе заставляли либо принести рассаду, либо отрабатывать практику на пришкольном участке. Законно ли такое требование?</w:t>
      </w:r>
      <w:bookmarkEnd w:id="19"/>
    </w:p>
    <w:p w:rsidR="00757593" w:rsidRDefault="00757593" w:rsidP="00757593">
      <w:r>
        <w:t xml:space="preserve">В соответствии с частью 4 статьи 34 Федерального закона от 29.12.2012 № 273-ФЗ «Об образовании в Российской Федерации»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527FE9" w:rsidRDefault="00757593" w:rsidP="00757593">
      <w:r>
        <w:t>Летняя трудовая практика законна, если она предусмотрена образовательной программой, и не может быть заменена требованием принести рассаду. Образовательная программа в обязательном порядке размещается на официальном сайте школы в сети «Интернет».</w:t>
      </w:r>
    </w:p>
    <w:p w:rsidR="00527FE9" w:rsidRDefault="00527FE9" w:rsidP="00527FE9"/>
    <w:p w:rsidR="00903F85" w:rsidRDefault="00903F85" w:rsidP="00903F85">
      <w:pPr>
        <w:pStyle w:val="2"/>
      </w:pPr>
      <w:bookmarkStart w:id="20" w:name="_Toc142303075"/>
      <w:r>
        <w:lastRenderedPageBreak/>
        <w:t xml:space="preserve">Как соотносятся понятия «обучающиеся с ограниченными возможностями здоровья» и «дети-инвалиды» в сфере образования? Относятся ли ч. 3 ст. 55 и ст. 79 Закона об образовании к детям – инвалидам или только </w:t>
      </w:r>
      <w:proofErr w:type="gramStart"/>
      <w:r>
        <w:t>к</w:t>
      </w:r>
      <w:proofErr w:type="gramEnd"/>
      <w:r>
        <w:t xml:space="preserve"> обучающимся с ограниченными возможностями здоровья?</w:t>
      </w:r>
      <w:bookmarkEnd w:id="20"/>
    </w:p>
    <w:p w:rsidR="00903F85" w:rsidRDefault="00903F85" w:rsidP="00903F85">
      <w:r>
        <w:t xml:space="preserve">Понятие «инвалид» содержится в статье 1 Федерального закона от 24.11.1995 </w:t>
      </w:r>
      <w:r w:rsidR="00ED176F">
        <w:t>№</w:t>
      </w:r>
      <w:r>
        <w:t xml:space="preserve"> 181-ФЗ «О социальной защите инвалидов в Российской Федерации». Это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Для детей (лица в возрасте до 18 лет) устанавливается специальная категория «ребенок-инвалид».</w:t>
      </w:r>
    </w:p>
    <w:p w:rsidR="00903F85" w:rsidRDefault="00903F85" w:rsidP="00E14296">
      <w:r>
        <w:t>Признание лица инвалидом осуществляется федеральным</w:t>
      </w:r>
      <w:r w:rsidR="00E14296">
        <w:t>и</w:t>
      </w:r>
      <w:r>
        <w:t xml:space="preserve"> учреждени</w:t>
      </w:r>
      <w:r w:rsidR="00E14296">
        <w:t>ями</w:t>
      </w:r>
      <w:r>
        <w:t xml:space="preserve"> </w:t>
      </w:r>
      <w:proofErr w:type="gramStart"/>
      <w:r>
        <w:t>медико-социальной</w:t>
      </w:r>
      <w:proofErr w:type="gramEnd"/>
      <w:r>
        <w:t xml:space="preserve"> экспертизы. Порядок и условия признания лица инвалидом устанавливаются Правительством Российской Федерации (</w:t>
      </w:r>
      <w:r w:rsidR="00E14296">
        <w:t>Постановление Правительства РФ от 05.04.2022 № 588 «О признании лица инвалидом»</w:t>
      </w:r>
      <w:r>
        <w:t>).</w:t>
      </w:r>
    </w:p>
    <w:p w:rsidR="00903F85" w:rsidRDefault="00903F85" w:rsidP="00903F85">
      <w:r w:rsidRPr="00E14296">
        <w:t xml:space="preserve">Обучающимся с ограниченными возможностями здоровья, в соответствии с п. 16 ст. 2 Федерального закона от 29.12.2012 </w:t>
      </w:r>
      <w:r w:rsidR="00E14296" w:rsidRPr="00E14296">
        <w:t>№</w:t>
      </w:r>
      <w:r w:rsidRPr="00E14296">
        <w:t xml:space="preserve"> 273-ФЗ </w:t>
      </w:r>
      <w:r w:rsidR="00E14296" w:rsidRPr="00E14296">
        <w:t>«</w:t>
      </w:r>
      <w:r w:rsidRPr="00E14296">
        <w:t>Об образовании в Российской Федерации</w:t>
      </w:r>
      <w:r w:rsidR="00E14296" w:rsidRPr="00E14296">
        <w:t>»</w:t>
      </w:r>
      <w:r w:rsidRPr="00E14296">
        <w:t xml:space="preserve">, является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Положение о психолого-медико-педагогической комиссии утверждено Приказом Министерства образования и науки Российской Федерации от 20.09.2013 </w:t>
      </w:r>
      <w:r w:rsidR="00E14296" w:rsidRPr="00E14296">
        <w:t>№</w:t>
      </w:r>
      <w:r w:rsidRPr="00E14296">
        <w:t xml:space="preserve"> 1082.</w:t>
      </w:r>
    </w:p>
    <w:p w:rsidR="00903F85" w:rsidRDefault="00903F85" w:rsidP="00903F85">
      <w:r>
        <w:t xml:space="preserve">Обучающийся может иметь особенности в физическом и (или) психическом развитии и (или) отклонении в поведении, однако не иметь статуса «инвалид» и даже не иметь достаточных медицинских оснований для получения данного статуса. Однако в образовательных целях </w:t>
      </w:r>
      <w:proofErr w:type="gramStart"/>
      <w:r>
        <w:t>обучающемуся</w:t>
      </w:r>
      <w:proofErr w:type="gramEnd"/>
      <w:r>
        <w:t xml:space="preserve"> могут требоваться особая психолого-медико-педагогическая помощь и особая организация обучения и воспитания, необходимость которых устанавливается в результате проведения комплексного психолого-медико-педагогического обследования. Такое обследование проводит психолого-медико-педагогическая комиссия. Она же готовит соответствующие рекомендации для образовательной организации.</w:t>
      </w:r>
    </w:p>
    <w:p w:rsidR="00903F85" w:rsidRDefault="00903F85" w:rsidP="00E14296">
      <w:proofErr w:type="gramStart"/>
      <w:r>
        <w:t xml:space="preserve">Для обучающихся с инвалидностью, в соответствии с ч. 1 ст. 79 Федерального закона от 29.12.2012 </w:t>
      </w:r>
      <w:r w:rsidR="00E14296">
        <w:t>№</w:t>
      </w:r>
      <w:r>
        <w:t xml:space="preserve"> 273-ФЗ </w:t>
      </w:r>
      <w:r w:rsidR="00E14296">
        <w:t>«</w:t>
      </w:r>
      <w:r>
        <w:t>Об образовании в Российской Федерации</w:t>
      </w:r>
      <w:r w:rsidR="00E14296">
        <w:t>»</w:t>
      </w:r>
      <w:r>
        <w:t>, содержание образования и условия организации обучения и воспитания обучающихся определяются, в том числе в соответствии с индивидуальной программой реабилитации инвалида (</w:t>
      </w:r>
      <w:r w:rsidR="00E14296">
        <w:t xml:space="preserve">см. приказ Минтруда России от 13.06.2017 № </w:t>
      </w:r>
      <w:proofErr w:type="spellStart"/>
      <w:r w:rsidR="00E14296">
        <w:t>486н</w:t>
      </w:r>
      <w:proofErr w:type="spellEnd"/>
      <w:r w:rsidR="00E14296">
        <w:t xml:space="preserve"> «Об утверждении Порядка разработки и реализации индивидуальной программы реабилитации или </w:t>
      </w:r>
      <w:proofErr w:type="spellStart"/>
      <w:r w:rsidR="00E14296">
        <w:t>абилитации</w:t>
      </w:r>
      <w:proofErr w:type="spellEnd"/>
      <w:r w:rsidR="00E14296">
        <w:t xml:space="preserve"> инвалида</w:t>
      </w:r>
      <w:proofErr w:type="gramEnd"/>
      <w:r w:rsidR="00E14296">
        <w:t xml:space="preserve">, индивидуальной программы реабилитации или </w:t>
      </w:r>
      <w:proofErr w:type="spellStart"/>
      <w:r w:rsidR="00E14296">
        <w:t>абилитации</w:t>
      </w:r>
      <w:proofErr w:type="spellEnd"/>
      <w:r w:rsidR="00E14296">
        <w:t xml:space="preserve"> ребенка-</w:t>
      </w:r>
      <w:r w:rsidR="00E14296">
        <w:lastRenderedPageBreak/>
        <w:t xml:space="preserve">инвалида, выдаваемых федеральными государственными учреждениями </w:t>
      </w:r>
      <w:proofErr w:type="gramStart"/>
      <w:r w:rsidR="00E14296">
        <w:t>медико-социальной</w:t>
      </w:r>
      <w:proofErr w:type="gramEnd"/>
      <w:r w:rsidR="00E14296">
        <w:t xml:space="preserve"> экспертизы, и их форм»</w:t>
      </w:r>
      <w:r>
        <w:t>).</w:t>
      </w:r>
    </w:p>
    <w:p w:rsidR="00903F85" w:rsidRDefault="00903F85" w:rsidP="00903F85">
      <w:r>
        <w:t xml:space="preserve">Часть 3 статьи 55 Федерального закона от 29.12.2012 </w:t>
      </w:r>
      <w:r w:rsidR="00E14296">
        <w:t>№</w:t>
      </w:r>
      <w:r>
        <w:t xml:space="preserve"> 273-ФЗ </w:t>
      </w:r>
      <w:r w:rsidR="00E14296">
        <w:t>«</w:t>
      </w:r>
      <w:r>
        <w:t>Об образовании в Российской Федерации</w:t>
      </w:r>
      <w:r w:rsidR="00E14296">
        <w:t>»</w:t>
      </w:r>
      <w:r>
        <w:t xml:space="preserve"> устанавливает, что дети с ограниченными возможностями здоровья принимаются на </w:t>
      </w:r>
      <w:proofErr w:type="gramStart"/>
      <w:r>
        <w:t>обучение</w:t>
      </w:r>
      <w:proofErr w:type="gramEnd"/>
      <w: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03F85" w:rsidRDefault="00903F85" w:rsidP="00903F85">
      <w:proofErr w:type="gramStart"/>
      <w:r>
        <w:t xml:space="preserve">Часть 3 ст. 79 Федерального закона от 29.12.2012 </w:t>
      </w:r>
      <w:r w:rsidR="00E14296">
        <w:t>№</w:t>
      </w:r>
      <w:r>
        <w:t xml:space="preserve"> 273-ФЗ </w:t>
      </w:r>
      <w:r w:rsidR="00E14296">
        <w:t>«</w:t>
      </w:r>
      <w:r>
        <w:t>Об образовании в Российской Федерации</w:t>
      </w:r>
      <w:r w:rsidR="00E14296">
        <w:t>»</w:t>
      </w:r>
      <w:r>
        <w:t xml:space="preserve"> устанавливает перечень специальных условий (условия обучения, воспитания и развития) для получения образования обучающимися с ограниченными возможностями здоровья.</w:t>
      </w:r>
      <w:proofErr w:type="gramEnd"/>
      <w:r>
        <w:t xml:space="preserve"> Часть 1 указанной статьи устанавливает, что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w:t>
      </w:r>
    </w:p>
    <w:p w:rsidR="00903F85" w:rsidRDefault="00903F85" w:rsidP="00903F85">
      <w:r>
        <w:t>Толкование этих статей позволяет заключить следующее:</w:t>
      </w:r>
    </w:p>
    <w:p w:rsidR="00903F85" w:rsidRDefault="00903F85" w:rsidP="00903F85">
      <w:proofErr w:type="gramStart"/>
      <w:r>
        <w:t>Обучение по адаптированной основной общеобразовательной программе является одним из вариантов получения образования для детей с ограниченными возможностями здоро</w:t>
      </w:r>
      <w:proofErr w:type="gramEnd"/>
      <w:r>
        <w:t>вья. Оно может быть рекомендовано психолого-медико-педагогической комиссией и требует согласия родителей.</w:t>
      </w:r>
    </w:p>
    <w:p w:rsidR="00903F85" w:rsidRDefault="00903F85" w:rsidP="00903F85">
      <w:proofErr w:type="gramStart"/>
      <w:r>
        <w:t>Обучающийся</w:t>
      </w:r>
      <w:proofErr w:type="gramEnd"/>
      <w:r>
        <w:t xml:space="preserve"> с ограниченными возможностями здоровья может обучаться не по адаптированной основной общеобразовательной программе, однако ему могут требоваться специальные условия (условия обучения, воспитания и развития), которые образовательная организация на основании рекомендации психолого-медико-педагогической комиссии обязана обеспечить.</w:t>
      </w:r>
    </w:p>
    <w:p w:rsidR="00903F85" w:rsidRDefault="00903F85" w:rsidP="00527FE9"/>
    <w:p w:rsidR="00903F85" w:rsidRDefault="00903F85" w:rsidP="00903F85">
      <w:pPr>
        <w:pStyle w:val="2"/>
      </w:pPr>
      <w:bookmarkStart w:id="21" w:name="_Toc142303076"/>
      <w:r>
        <w:t>У сына есть медицинский документ, освобождающий его от занятий физической культурой сроком на 1 год. Учитель настаивает посещать уроки. Правомерно ли это? Должны ли оценивать моего ребенка и как?</w:t>
      </w:r>
      <w:bookmarkEnd w:id="21"/>
    </w:p>
    <w:p w:rsidR="00903F85" w:rsidRDefault="00903F85" w:rsidP="00903F85">
      <w:r>
        <w:t>Федеральным</w:t>
      </w:r>
      <w:r w:rsidR="000F122D">
        <w:t>и</w:t>
      </w:r>
      <w:r>
        <w:t xml:space="preserve"> государственным</w:t>
      </w:r>
      <w:r w:rsidR="000F122D">
        <w:t>и</w:t>
      </w:r>
      <w:r>
        <w:t xml:space="preserve"> образовательным</w:t>
      </w:r>
      <w:r w:rsidR="000F122D">
        <w:t>и</w:t>
      </w:r>
      <w:r>
        <w:t xml:space="preserve"> стандарт</w:t>
      </w:r>
      <w:r w:rsidR="000F122D">
        <w:t>ами</w:t>
      </w:r>
      <w:r>
        <w:t xml:space="preserve"> предусмотрен учебный предмет «Физическая культура». Обучающийся должен его освоить. Справка, выданная медучреждением, является основанием для освобождения от физических нагрузок, но не от освоения учебного предмета. Следовательно, ребенок должен присутствовать на занятиях и выполнять задания учителя, которые не связаны с физическими нагрузками (это может быть письменная работа, реферат, доклад и т.п.). В аттестаты об основном общем образовании и среднем общем образовании обязательно выставляется отметка по физической культуре. </w:t>
      </w:r>
    </w:p>
    <w:p w:rsidR="00903F85" w:rsidRDefault="00903F85" w:rsidP="00527FE9"/>
    <w:p w:rsidR="00527FE9" w:rsidRDefault="00757593" w:rsidP="00757593">
      <w:pPr>
        <w:pStyle w:val="1"/>
      </w:pPr>
      <w:bookmarkStart w:id="22" w:name="_Toc142303077"/>
      <w:r>
        <w:lastRenderedPageBreak/>
        <w:t xml:space="preserve">Вопросы </w:t>
      </w:r>
      <w:r w:rsidRPr="00757593">
        <w:t>взимания платежей в образовательных учреждениях</w:t>
      </w:r>
      <w:bookmarkEnd w:id="22"/>
    </w:p>
    <w:p w:rsidR="00757593" w:rsidRDefault="00757593" w:rsidP="00757593">
      <w:pPr>
        <w:pStyle w:val="2"/>
      </w:pPr>
      <w:bookmarkStart w:id="23" w:name="_Toc142303078"/>
      <w:r>
        <w:t>Информация по вопросам законности взимания платежей в общеобразовательных и дошкольных образовательных учреждениях</w:t>
      </w:r>
      <w:bookmarkEnd w:id="23"/>
    </w:p>
    <w:p w:rsidR="00757593" w:rsidRDefault="00757593" w:rsidP="00757593">
      <w:r>
        <w:t>Согласно ст. 43 Конституции РФ, ст. 5 Федерального закона «Об образовании в Российской Федерации» государство гарантирует гражданам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среднего общего образования. В соответствии со ст. 9 указанного Федерального закона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отнесено к компетенции органов местного самоуправления.</w:t>
      </w:r>
    </w:p>
    <w:p w:rsidR="00757593" w:rsidRDefault="00757593" w:rsidP="00757593">
      <w:r>
        <w:t>В соответствии с ч. 3 ст. 28 Федерального закона «Об образовании в Российской Федерации»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отнесено к компетенции образовательной организации.</w:t>
      </w:r>
    </w:p>
    <w:p w:rsidR="00757593" w:rsidRDefault="00757593" w:rsidP="00757593">
      <w:proofErr w:type="gramStart"/>
      <w:r>
        <w:t>Обучающимся</w:t>
      </w:r>
      <w:proofErr w:type="gramEnd"/>
      <w:r>
        <w:t>, осваивающим основные образовательные программы за счет бюджетных ассигнований в пределах федеральных государственных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производится за счет бюджетных ассигнований (ст. 35 Федерального закона «Об образовании в Российской Федерации»).</w:t>
      </w:r>
    </w:p>
    <w:p w:rsidR="00757593" w:rsidRDefault="00757593" w:rsidP="00757593">
      <w:proofErr w:type="gramStart"/>
      <w:r>
        <w:t xml:space="preserve">В то же время, законом (ст. ст. 572, 582 ГК РФ) допускаются случаи дарения имущества (в </w:t>
      </w:r>
      <w:proofErr w:type="spellStart"/>
      <w:r>
        <w:t>т.ч</w:t>
      </w:r>
      <w:proofErr w:type="spellEnd"/>
      <w:r>
        <w:t>. денежных средств) и дарения на определенные общеполезные цели (т.е. пожертвования).</w:t>
      </w:r>
      <w:proofErr w:type="gramEnd"/>
    </w:p>
    <w:p w:rsidR="00757593" w:rsidRDefault="00757593" w:rsidP="00757593">
      <w:proofErr w:type="gramStart"/>
      <w:r>
        <w:t>Таким образом, если родители (Родительский комитет) желают улучшить условия материально-технического обеспечения и оснащения образовательного процесса в организациях, в которых обучаются (пребывают) их дети, то они могут организовать сбор и передачу денежных средств в дар этим организациям или в дар на конкретные цели (охрана, уборка, фонды класса, школы и т.п.), т.е. в порядке осуществления пожертвования.</w:t>
      </w:r>
      <w:proofErr w:type="gramEnd"/>
    </w:p>
    <w:p w:rsidR="00757593" w:rsidRDefault="00757593" w:rsidP="00757593">
      <w:r>
        <w:t>При этом такое дарение, пожертвование должно осуществляться по воле дарителя</w:t>
      </w:r>
      <w:r w:rsidR="00664801" w:rsidRPr="00664801">
        <w:t xml:space="preserve"> </w:t>
      </w:r>
      <w:r>
        <w:t>(на основании взаимного соглашения дарителя и одаряемого, в том числе о цели и размере дара) в рамках гражданско-правового договора и с соблюдением запретов, предусмотренных ст. 575 ГК РФ.</w:t>
      </w:r>
    </w:p>
    <w:p w:rsidR="00757593" w:rsidRDefault="00757593" w:rsidP="00757593">
      <w:proofErr w:type="gramStart"/>
      <w:r>
        <w:t xml:space="preserve">Если Родительский комитет принимает решение о сборе денежных средств для пожертвований, в том числе путем установления периодических взносов с родителей в общий фонд комитета для оплаты товаров (работ, услуг), </w:t>
      </w:r>
      <w:r>
        <w:lastRenderedPageBreak/>
        <w:t>передаваемых на нужды образовательной организации, то комитетом должен быть обеспечен учет воли каждого отдельного родителя, например, путем проставления подписи об их согласии с таким решением.</w:t>
      </w:r>
      <w:proofErr w:type="gramEnd"/>
    </w:p>
    <w:p w:rsidR="00757593" w:rsidRDefault="00757593" w:rsidP="00757593">
      <w:r>
        <w:t xml:space="preserve">Кроме того, внесение денежных средств на организацию образовательного процесса может осуществляться родителями учащихся, пожелавшими обеспечения образовательной организации такими услугами, не обращаясь при этом к другим родителям, не пожелавшим сдавать деньги на эти цели. Внесение добровольных пожертвований в пользу школы – право вышеуказанной группы родителей, предусмотренное ст. 4 Федерального закона </w:t>
      </w:r>
      <w:r w:rsidR="00897A8F" w:rsidRPr="00897A8F">
        <w:t xml:space="preserve">от 11.08.1995 </w:t>
      </w:r>
      <w:r w:rsidR="00897A8F">
        <w:t>№</w:t>
      </w:r>
      <w:r w:rsidR="00897A8F" w:rsidRPr="00897A8F">
        <w:t xml:space="preserve"> 135-ФЗ</w:t>
      </w:r>
      <w:r w:rsidR="00897A8F">
        <w:t xml:space="preserve"> «</w:t>
      </w:r>
      <w:r w:rsidR="00897A8F" w:rsidRPr="00897A8F">
        <w:t>О благотворительной деятельности и добровольчестве (</w:t>
      </w:r>
      <w:proofErr w:type="spellStart"/>
      <w:r w:rsidR="00897A8F" w:rsidRPr="00897A8F">
        <w:t>волонтерстве</w:t>
      </w:r>
      <w:proofErr w:type="spellEnd"/>
      <w:r w:rsidR="00897A8F" w:rsidRPr="00897A8F">
        <w:t>)</w:t>
      </w:r>
      <w:r w:rsidR="00897A8F">
        <w:t>»</w:t>
      </w:r>
      <w:r>
        <w:t>. Вместе с тем, осуществление прав и свобод человека и гражданина не должно нарушать права и свободы других лиц (ч. 3 ст. 17 Конституции РФ). Принятие определенными лицами решений о внесении добровольных пожертвований не влечет возникновения для других родителей обязанности совершать аналогичные пожертвования против их воли.</w:t>
      </w:r>
    </w:p>
    <w:p w:rsidR="00757593" w:rsidRDefault="00757593" w:rsidP="00757593">
      <w:r>
        <w:t>Все родители, являющиеся дарителями (участвующие в общем пожертвовании), могут истребовать у Родительского комитета, как у распорядителя денежных средств, документы, подтверждающие операции с денежными средствами (товарные чеки, накладные, договора, акты выполненных работ).</w:t>
      </w:r>
    </w:p>
    <w:p w:rsidR="00757593" w:rsidRDefault="00757593" w:rsidP="00757593">
      <w:r w:rsidRPr="00757593">
        <w:t>ВНИМАНИЕ: учащиеся и их родители, НЕ ОБЯЗАНЫ вносить какие-</w:t>
      </w:r>
      <w:r>
        <w:t>либо денежные средства для обеспечения образовательного процесса.</w:t>
      </w:r>
    </w:p>
    <w:p w:rsidR="00757593" w:rsidRDefault="00757593" w:rsidP="00757593">
      <w:r>
        <w:t>Таким образом, любое принуждение учащихся и их родителей к уплате каких- либо денежных средств со стороны образовательной организации (или ее органов – Родительского комитета и др.) является незаконным.</w:t>
      </w:r>
    </w:p>
    <w:p w:rsidR="00757593" w:rsidRDefault="00757593" w:rsidP="00757593">
      <w:proofErr w:type="gramStart"/>
      <w:r>
        <w:t>Довольно часто в нарушение вышеуказанных норм закона образовательными организациями (их органами) осуществляется наложение на родителей учащихся незаконной обязанности по оплате услуг (охраны, уборки классов (групп), иных помещений), а также установлении взносов с каждого родителя на текущий ремонт, обустройство класса (группы), приобретение мебели, инвентаря, игрушек, питьевой воды, канцелярских принадлежностей, взносов в «фонд класса (группы)», «фонд школы (детского сада)» и т.п.</w:t>
      </w:r>
      <w:proofErr w:type="gramEnd"/>
    </w:p>
    <w:p w:rsidR="00757593" w:rsidRDefault="00757593" w:rsidP="00757593">
      <w:r w:rsidRPr="00897A8F">
        <w:t>За совершение подобных нарушений ч. 1 ст. 5.57 КоАП РФ предусмотрена административная ответственность образовательной организации (штраф от 100 до 200 тыс. руб.) и его должностного лица (штраф от 30 до 50 тыс. руб.). В соответствии с п. 90 ч. 2 ст. 28.3 КоАП РФ протоколы об административных правонарушениях, предусмотренных статьей 5.57 КоАП РФ вправе составлять должностные лица Департамента образования Воронежской области.</w:t>
      </w:r>
    </w:p>
    <w:p w:rsidR="00757593" w:rsidRDefault="00757593" w:rsidP="00757593">
      <w:r>
        <w:t>В этой связи, в случае принятия образовательной организацией решения о незаконном наложении обязанности на родителей внести денежные средства на нужды организации РЕКОМЕНДУЕМ обратиться в Департамент образования</w:t>
      </w:r>
      <w:r w:rsidR="0080134B" w:rsidRPr="0080134B">
        <w:t xml:space="preserve"> </w:t>
      </w:r>
      <w:r>
        <w:t>Воронежской области с соответствующим заявлением.</w:t>
      </w:r>
    </w:p>
    <w:p w:rsidR="00757593" w:rsidRDefault="00757593" w:rsidP="00757593">
      <w:r>
        <w:t>К заявлению должны быть приложены копии материалов, очевидно свидетельствующих о совершении правонарушения.</w:t>
      </w:r>
    </w:p>
    <w:p w:rsidR="00757593" w:rsidRDefault="00757593" w:rsidP="00757593">
      <w:r>
        <w:lastRenderedPageBreak/>
        <w:t>В случае если образовательная организация (его орган или должностное лицо) путем угроз, вымогательства, шантажа и др. понуждает родителей учащихся к внесению денежных средств помимо их воли, НЕОБХОДИМО обращаться в правоохранительные органы (МВД или Прокуратуру) с целью пресечения данных правонарушений.</w:t>
      </w:r>
    </w:p>
    <w:p w:rsidR="000310B0" w:rsidRPr="00150411" w:rsidRDefault="00150411" w:rsidP="00150411">
      <w:pPr>
        <w:pStyle w:val="1"/>
      </w:pPr>
      <w:bookmarkStart w:id="24" w:name="_Toc142303079"/>
      <w:r>
        <w:t>Вопросы, касающиеся профессиональной деятельности работников образования.</w:t>
      </w:r>
      <w:bookmarkEnd w:id="24"/>
      <w:r>
        <w:t xml:space="preserve"> </w:t>
      </w:r>
    </w:p>
    <w:p w:rsidR="00150411" w:rsidRDefault="00150411" w:rsidP="00150411">
      <w:pPr>
        <w:pStyle w:val="2"/>
      </w:pPr>
      <w:bookmarkStart w:id="25" w:name="_Toc142303080"/>
      <w:r>
        <w:t>Может ли работать в общеобразовательном учреждении гражданин, ранее привлекавшийся к уголовной ответственности по ст. 112 УК РФ?</w:t>
      </w:r>
      <w:bookmarkEnd w:id="25"/>
    </w:p>
    <w:p w:rsidR="00150411" w:rsidRDefault="00150411" w:rsidP="00150411">
      <w:r>
        <w:t xml:space="preserve">Прежде </w:t>
      </w:r>
      <w:r w:rsidR="00F93DE3">
        <w:t>всего,</w:t>
      </w:r>
      <w:r>
        <w:t xml:space="preserve"> отметим, что из информации, содержащейся в вопросе, неясно, будет ли гражданин, которого планируется принять на работу в образовательное учреждение, осуществлять в этом учреждении педагогическую деятельность, или он будет занимать должность, не связанную с такой деятельностью.</w:t>
      </w:r>
    </w:p>
    <w:p w:rsidR="00150411" w:rsidRDefault="00150411" w:rsidP="00150411">
      <w:r>
        <w:t>Однако</w:t>
      </w:r>
      <w:proofErr w:type="gramStart"/>
      <w:r>
        <w:t>,</w:t>
      </w:r>
      <w:proofErr w:type="gramEnd"/>
      <w:r>
        <w:t xml:space="preserve"> если данное учреждение действует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на работу в это учреждение в любом случае не могут быть приняты граждане, имеющие или имевшие судимость, а равно и подвергавшиеся уголовному преследованию (за исключением лиц, уголовное </w:t>
      </w:r>
      <w:proofErr w:type="gramStart"/>
      <w:r>
        <w:t>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w:t>
      </w:r>
      <w:proofErr w:type="gramEnd"/>
      <w:r>
        <w:t xml:space="preserve"> также против общественной безопасности (часть вторая ст. 331, часть вторая ст. 351.1 </w:t>
      </w:r>
      <w:bookmarkStart w:id="26" w:name="_GoBack"/>
      <w:proofErr w:type="spellStart"/>
      <w:r>
        <w:t>ТК</w:t>
      </w:r>
      <w:proofErr w:type="spellEnd"/>
      <w:r>
        <w:t xml:space="preserve"> </w:t>
      </w:r>
      <w:bookmarkEnd w:id="26"/>
      <w:r>
        <w:t>РФ).</w:t>
      </w:r>
    </w:p>
    <w:p w:rsidR="00150411" w:rsidRDefault="00150411" w:rsidP="00150411">
      <w:r>
        <w:t>Преступление, предусмотренное положениями ст. 112 УК РФ (умышленное причинение средней тяжести вреда здоровью), относится к преступлениям против жизни и здоровья (глава 16 УК РФ). Следовательно, по общему правилу лицо, подвергавшееся уголовному преследованию по данной статье, не вправе работать в общеобразовательном учреждении, действующем в сфере образования и воспитания несовершеннолетних, независимо от занимаемой таким лицом должности.</w:t>
      </w:r>
    </w:p>
    <w:p w:rsidR="00150411" w:rsidRDefault="00150411" w:rsidP="00150411">
      <w:proofErr w:type="gramStart"/>
      <w:r>
        <w:t xml:space="preserve">Вместе с тем необходимо иметь в виду, что согласно части третьей ст. 331 и части третьей ст. 351.1 </w:t>
      </w:r>
      <w:proofErr w:type="spellStart"/>
      <w:r>
        <w:t>ТК</w:t>
      </w:r>
      <w:proofErr w:type="spellEnd"/>
      <w:r>
        <w:t xml:space="preserve"> РФ лица, имевшие судимость за совершение преступлений небольшой тяжести и преступлений средней тяжести против жизни и здоровья, и лица, уголовное преследование в отношении которых по обвинению в совершении этих преступлений прекращено по </w:t>
      </w:r>
      <w:proofErr w:type="spellStart"/>
      <w:r>
        <w:t>нереабилитирующим</w:t>
      </w:r>
      <w:proofErr w:type="spellEnd"/>
      <w:r>
        <w:t xml:space="preserve"> основаниям, могут быть допущены к работе в указанном</w:t>
      </w:r>
      <w:proofErr w:type="gramEnd"/>
      <w:r>
        <w:t xml:space="preserve"> </w:t>
      </w:r>
      <w:proofErr w:type="gramStart"/>
      <w:r>
        <w:lastRenderedPageBreak/>
        <w:t>учреждении</w:t>
      </w:r>
      <w:proofErr w:type="gramEnd"/>
      <w:r>
        <w:t xml:space="preserve"> при наличии решения комиссии по делам несовершеннолетних и защите их прав, созданной высшим исполнительным органом государственной власти субъекта РФ, о допуске их к соответствующему виду деятельности.</w:t>
      </w:r>
    </w:p>
    <w:p w:rsidR="00150411" w:rsidRDefault="00150411" w:rsidP="00150411">
      <w:proofErr w:type="gramStart"/>
      <w:r>
        <w:t>К преступлениям небольшой тяжести относятся умышленные и неосторожные деяния, за совершение которых максимальное наказание, предусмотренное УК РФ, не превышает трех лет лишения свободы (ч. 2 ст. 15 УК РФ), а к преступлениям средней тяжести - умышленные деяния, за совершение которых максимальное наказание не превышает пяти лет лишения свободы, и неосторожные деяния, за совершение которых максимальное наказание превышает три года лишения свободы</w:t>
      </w:r>
      <w:proofErr w:type="gramEnd"/>
      <w:r>
        <w:t xml:space="preserve"> (ч. 3 ст. 15 УК РФ)</w:t>
      </w:r>
    </w:p>
    <w:p w:rsidR="00150411" w:rsidRDefault="00150411" w:rsidP="00150411">
      <w:r>
        <w:t>Преступление, предусмотренное ст. 112 УК РФ, в любом случае характеризуется наличием умысла, а максимальное наказание за его совершение составляет не более 3 лет лишения свободы при отсутствии отягчающих обстоятельств и 5 лет лишения свободы при наличии таковых. Следовательно, такое преступление относится к преступлениям небольшой либо средней тяжести.</w:t>
      </w:r>
    </w:p>
    <w:p w:rsidR="00150411" w:rsidRPr="00150411" w:rsidRDefault="00150411" w:rsidP="00150411">
      <w:r>
        <w:t xml:space="preserve">Поэтому </w:t>
      </w:r>
      <w:r w:rsidR="00D21CB1" w:rsidRPr="00D21CB1">
        <w:t>гражданин</w:t>
      </w:r>
      <w:r w:rsidR="00D21CB1">
        <w:t>, указанный в вопросе,</w:t>
      </w:r>
      <w:r w:rsidR="00D21CB1" w:rsidRPr="00D21CB1">
        <w:t xml:space="preserve"> может быть принят на работу в </w:t>
      </w:r>
      <w:r w:rsidR="00D21CB1">
        <w:t xml:space="preserve">образовательное </w:t>
      </w:r>
      <w:r w:rsidR="00D21CB1" w:rsidRPr="00D21CB1">
        <w:t>учреждение</w:t>
      </w:r>
      <w:r w:rsidR="00D21CB1">
        <w:t xml:space="preserve"> только </w:t>
      </w:r>
      <w:r>
        <w:t xml:space="preserve">в том случае, если комиссия субъекта РФ по делам несовершеннолетних и защите их прав примет решение о допуске </w:t>
      </w:r>
      <w:r w:rsidR="00D21CB1">
        <w:t>этого</w:t>
      </w:r>
      <w:r>
        <w:t xml:space="preserve"> гражданина к трудовой деятельности в соответствующем образовательном учреждении.</w:t>
      </w:r>
    </w:p>
    <w:p w:rsidR="00150411" w:rsidRPr="00150411" w:rsidRDefault="00150411"/>
    <w:p w:rsidR="00150411" w:rsidRDefault="00150411" w:rsidP="00150411">
      <w:pPr>
        <w:pStyle w:val="2"/>
      </w:pPr>
      <w:bookmarkStart w:id="27" w:name="_Toc142303081"/>
      <w:r w:rsidRPr="00480EC9">
        <w:t xml:space="preserve">Имеет ли право занимать должность воспитателя в детском саду работник с дипломом о среднем профессиональном образовании, имеющий квалификацию </w:t>
      </w:r>
      <w:r w:rsidR="00374C58" w:rsidRPr="00480EC9">
        <w:t>«</w:t>
      </w:r>
      <w:r w:rsidRPr="00480EC9">
        <w:t>педагог-организатор</w:t>
      </w:r>
      <w:r w:rsidR="00374C58" w:rsidRPr="00480EC9">
        <w:t>»</w:t>
      </w:r>
      <w:r w:rsidRPr="00480EC9">
        <w:t xml:space="preserve"> по специальности </w:t>
      </w:r>
      <w:r w:rsidR="00374C58" w:rsidRPr="00480EC9">
        <w:t>«</w:t>
      </w:r>
      <w:r w:rsidRPr="00480EC9">
        <w:t>Социально-культурная деятельность и народное художественное творчество</w:t>
      </w:r>
      <w:r w:rsidR="00374C58" w:rsidRPr="00480EC9">
        <w:t>»</w:t>
      </w:r>
      <w:r w:rsidRPr="00480EC9">
        <w:t xml:space="preserve"> (Псковский областной колледж культуры и искусства)?</w:t>
      </w:r>
      <w:bookmarkEnd w:id="27"/>
    </w:p>
    <w:p w:rsidR="00150411" w:rsidRDefault="00150411" w:rsidP="00150411">
      <w:r>
        <w:t xml:space="preserve">Работник, имеющий квалификацию </w:t>
      </w:r>
      <w:r w:rsidR="00374C58">
        <w:t>«</w:t>
      </w:r>
      <w:r>
        <w:t>педагог-организатор</w:t>
      </w:r>
      <w:r w:rsidR="00374C58">
        <w:t>»</w:t>
      </w:r>
      <w:r>
        <w:t xml:space="preserve"> по специальности </w:t>
      </w:r>
      <w:r w:rsidR="00374C58">
        <w:t>«</w:t>
      </w:r>
      <w:r>
        <w:t>Социально-культурная деятельность и народное художественное творчество</w:t>
      </w:r>
      <w:r w:rsidR="00374C58">
        <w:t>»</w:t>
      </w:r>
      <w:r>
        <w:t xml:space="preserve">, не вправе занимать должность воспитателя без получения дополнительного профессионального образования по направлению подготовки </w:t>
      </w:r>
      <w:r w:rsidR="00374C58">
        <w:t>«</w:t>
      </w:r>
      <w:r>
        <w:t>Образование и педагогика</w:t>
      </w:r>
      <w:r w:rsidR="00374C58">
        <w:t>»</w:t>
      </w:r>
      <w:r>
        <w:t>.</w:t>
      </w:r>
    </w:p>
    <w:p w:rsidR="00995673" w:rsidRDefault="00995673" w:rsidP="00995673">
      <w:r>
        <w:t xml:space="preserve">Согласно п. 2 раздела I </w:t>
      </w:r>
      <w:r w:rsidRPr="008F162E">
        <w:t>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t xml:space="preserve"> (утверждена постановлением Правительства РФ от 21.02.2022 № 225), должность воспитателя отнесена к должностям педагогических работников.</w:t>
      </w:r>
    </w:p>
    <w:p w:rsidR="00995673" w:rsidRDefault="00995673" w:rsidP="00995673">
      <w:r>
        <w:t xml:space="preserve">Как следует из части первой ст. 331 </w:t>
      </w:r>
      <w:proofErr w:type="spellStart"/>
      <w:r>
        <w:t>ТК</w:t>
      </w:r>
      <w:proofErr w:type="spellEnd"/>
      <w:r>
        <w:t xml:space="preserve"> РФ, к педагогической деятельности допускаются лица, имеющие образовательный ценз, который определяется в порядке, установленном Федеральным законом № 273-ФЗ.</w:t>
      </w:r>
    </w:p>
    <w:p w:rsidR="00995673" w:rsidRDefault="00995673" w:rsidP="00995673">
      <w:r>
        <w:t xml:space="preserve">В свою очередь, ч. 1 ст. 46 Федерального закона № 273-ФЗ предусмотрено, что право на занятие педагогической деятельностью имеют лица, имеющие среднее профессиональное или высшее образование и </w:t>
      </w:r>
      <w:r>
        <w:lastRenderedPageBreak/>
        <w:t>отвечающие квалификационным требованиям, указанным в квалификационных справочниках, и (или) профессиональным стандартам.</w:t>
      </w:r>
    </w:p>
    <w:p w:rsidR="00150411" w:rsidRDefault="00150411" w:rsidP="00150411">
      <w:proofErr w:type="gramStart"/>
      <w:r>
        <w:t xml:space="preserve">Согласно положениям раздела </w:t>
      </w:r>
      <w:r w:rsidR="00374C58">
        <w:t>«</w:t>
      </w:r>
      <w:r>
        <w:t>Квалификационные характеристики должностей работников образования</w:t>
      </w:r>
      <w:r w:rsidR="00374C58">
        <w:t>»</w:t>
      </w:r>
      <w:r>
        <w:t xml:space="preserve"> Единого квалификационного справочника должностей руководителей, специалистов и служащих, утвержденного приказом </w:t>
      </w:r>
      <w:proofErr w:type="spellStart"/>
      <w:r>
        <w:t>Минздравсоцразвития</w:t>
      </w:r>
      <w:proofErr w:type="spellEnd"/>
      <w:r>
        <w:t xml:space="preserve"> России от 26.08.2010 </w:t>
      </w:r>
      <w:r w:rsidR="00374C58">
        <w:t>№</w:t>
      </w:r>
      <w:r>
        <w:t xml:space="preserve"> </w:t>
      </w:r>
      <w:proofErr w:type="spellStart"/>
      <w:r>
        <w:t>761н</w:t>
      </w:r>
      <w:proofErr w:type="spellEnd"/>
      <w:r>
        <w:t xml:space="preserve"> (далее - Справочник), в отношении воспитателя установлено требование о наличии высшего профессионального образования или среднего профессионального образования по направлению подготовки </w:t>
      </w:r>
      <w:r w:rsidR="00374C58">
        <w:t>«</w:t>
      </w:r>
      <w:r>
        <w:t>Образование и педагогика</w:t>
      </w:r>
      <w:r w:rsidR="00374C58">
        <w:t>»</w:t>
      </w:r>
      <w:r>
        <w:t xml:space="preserve"> без предъявления требований к стажу работы либо высшего профессионального образования или среднего профессионального образования и</w:t>
      </w:r>
      <w:proofErr w:type="gramEnd"/>
      <w:r>
        <w:t xml:space="preserve"> дополнительного профессионального образования по направлению подготовки </w:t>
      </w:r>
      <w:r w:rsidR="00374C58">
        <w:t>«</w:t>
      </w:r>
      <w:r>
        <w:t>Образование и педагогика</w:t>
      </w:r>
      <w:r w:rsidR="00374C58">
        <w:t>»</w:t>
      </w:r>
      <w:r>
        <w:t xml:space="preserve"> без предъявления требований к стажу работы.</w:t>
      </w:r>
    </w:p>
    <w:p w:rsidR="00150411" w:rsidRDefault="00150411" w:rsidP="00150411">
      <w:r>
        <w:t xml:space="preserve">Как указано во Введении к Общероссийскому классификатору специальностей по образованию </w:t>
      </w:r>
      <w:proofErr w:type="gramStart"/>
      <w:r>
        <w:t>ОК</w:t>
      </w:r>
      <w:proofErr w:type="gramEnd"/>
      <w:r>
        <w:t xml:space="preserve"> 009-</w:t>
      </w:r>
      <w:r w:rsidR="00A915B1">
        <w:t>2016</w:t>
      </w:r>
      <w:r>
        <w:t xml:space="preserve"> (принят и введен в действие постановлением </w:t>
      </w:r>
      <w:proofErr w:type="spellStart"/>
      <w:r w:rsidR="00A915B1">
        <w:t>Р</w:t>
      </w:r>
      <w:r>
        <w:t>осстандарта</w:t>
      </w:r>
      <w:proofErr w:type="spellEnd"/>
      <w:r>
        <w:t xml:space="preserve"> от </w:t>
      </w:r>
      <w:r w:rsidR="00A915B1">
        <w:t>08</w:t>
      </w:r>
      <w:r>
        <w:t>.</w:t>
      </w:r>
      <w:r w:rsidR="00A915B1">
        <w:t>12</w:t>
      </w:r>
      <w:r>
        <w:t>.20</w:t>
      </w:r>
      <w:r w:rsidR="00A915B1">
        <w:t>16</w:t>
      </w:r>
      <w:r>
        <w:t xml:space="preserve"> </w:t>
      </w:r>
      <w:r w:rsidR="004F3BF5">
        <w:t>№</w:t>
      </w:r>
      <w:r>
        <w:t xml:space="preserve"> 2</w:t>
      </w:r>
      <w:r w:rsidR="004F3BF5">
        <w:t>007</w:t>
      </w:r>
      <w:r>
        <w:t>-</w:t>
      </w:r>
      <w:proofErr w:type="spellStart"/>
      <w:r>
        <w:t>ст</w:t>
      </w:r>
      <w:proofErr w:type="spellEnd"/>
      <w:r>
        <w:t xml:space="preserve">; далее - Классификатор), </w:t>
      </w:r>
      <w:r w:rsidR="004F3BF5">
        <w:t xml:space="preserve">в </w:t>
      </w:r>
      <w:r>
        <w:t xml:space="preserve">блок наименования </w:t>
      </w:r>
      <w:proofErr w:type="spellStart"/>
      <w:r>
        <w:t>ОКСО</w:t>
      </w:r>
      <w:proofErr w:type="spellEnd"/>
      <w:r>
        <w:t xml:space="preserve"> содержит наименования укрупненных групп специальностей и направлений подготовки; направлений подготовки; специальностей.</w:t>
      </w:r>
    </w:p>
    <w:p w:rsidR="00A915B1" w:rsidRDefault="00A915B1" w:rsidP="00A915B1">
      <w:r>
        <w:t>Профессии, специальности и направления подготовки объединяются в укрупненные группы. Под укрупненной группой понимается совокупность родственных профессий, специальностей и направлений подготовки.</w:t>
      </w:r>
    </w:p>
    <w:p w:rsidR="00A915B1" w:rsidRDefault="00A915B1" w:rsidP="00A915B1">
      <w:r>
        <w:t>Для обобщенной характеристики профессий, специальностей и направлений подготовки укрупненные группы объединяются в области образования. Под областью образования понимается совокупность укрупненных групп, относящихся к определенной сфере деятельности.</w:t>
      </w:r>
    </w:p>
    <w:p w:rsidR="00A915B1" w:rsidRDefault="00A915B1" w:rsidP="00A915B1">
      <w:proofErr w:type="spellStart"/>
      <w:r>
        <w:t>ОКСО</w:t>
      </w:r>
      <w:proofErr w:type="spellEnd"/>
      <w:r>
        <w:t xml:space="preserve"> содержит коды областей образования, укрупненных групп, профессий, специальностей и направлений подготовки, а также их наименования.</w:t>
      </w:r>
    </w:p>
    <w:p w:rsidR="004F3BF5" w:rsidRDefault="00150411" w:rsidP="004F3BF5">
      <w:r>
        <w:t xml:space="preserve">При этом </w:t>
      </w:r>
      <w:r w:rsidR="004F3BF5">
        <w:t>ранее принятому наименованию «</w:t>
      </w:r>
      <w:r>
        <w:t>Образование и педагогика</w:t>
      </w:r>
      <w:r w:rsidR="004F3BF5">
        <w:t xml:space="preserve">» в действующем классификаторе </w:t>
      </w:r>
      <w:r w:rsidR="007D7F3F">
        <w:t xml:space="preserve">в разделе </w:t>
      </w:r>
      <w:proofErr w:type="spellStart"/>
      <w:r w:rsidR="007D7F3F">
        <w:t>II</w:t>
      </w:r>
      <w:proofErr w:type="spellEnd"/>
      <w:r w:rsidR="007D7F3F">
        <w:t xml:space="preserve">. «Специальности среднего профессионального образования» </w:t>
      </w:r>
      <w:r w:rsidR="004F3BF5">
        <w:t>соответствует «</w:t>
      </w:r>
      <w:r w:rsidR="004F3BF5" w:rsidRPr="004F3BF5">
        <w:t>Образование и педагогические науки</w:t>
      </w:r>
      <w:r w:rsidR="004F3BF5">
        <w:t>», которое идентифицирует и область образования, и единственную входящую в нее укрупненную группу специальностей</w:t>
      </w:r>
      <w:r w:rsidR="007D7F3F">
        <w:t xml:space="preserve"> (далее – </w:t>
      </w:r>
      <w:proofErr w:type="spellStart"/>
      <w:r w:rsidR="007D7F3F">
        <w:t>УГС</w:t>
      </w:r>
      <w:proofErr w:type="spellEnd"/>
      <w:r w:rsidR="007D7F3F">
        <w:t>).</w:t>
      </w:r>
      <w:r w:rsidR="004F3BF5">
        <w:t xml:space="preserve"> </w:t>
      </w:r>
      <w:proofErr w:type="spellStart"/>
      <w:r w:rsidR="007D7F3F">
        <w:t>УГС</w:t>
      </w:r>
      <w:proofErr w:type="spellEnd"/>
      <w:r w:rsidR="007D7F3F">
        <w:t xml:space="preserve"> «</w:t>
      </w:r>
      <w:r w:rsidR="007D7F3F" w:rsidRPr="004F3BF5">
        <w:t>Образование и педагогические науки</w:t>
      </w:r>
      <w:r w:rsidR="007D7F3F">
        <w:t>»</w:t>
      </w:r>
      <w:r w:rsidR="004F3BF5">
        <w:t>, в соответствии с Классификатором, содержит следующие направления подготовки: 6.44.02.01</w:t>
      </w:r>
      <w:r w:rsidR="007D7F3F">
        <w:t xml:space="preserve"> «</w:t>
      </w:r>
      <w:r w:rsidR="004F3BF5">
        <w:t>Дошкольное образование</w:t>
      </w:r>
      <w:r w:rsidR="007D7F3F">
        <w:t xml:space="preserve">», </w:t>
      </w:r>
      <w:r w:rsidR="004F3BF5">
        <w:t>6.44.02.02</w:t>
      </w:r>
      <w:r w:rsidR="007D7F3F">
        <w:t xml:space="preserve"> «</w:t>
      </w:r>
      <w:r w:rsidR="004F3BF5">
        <w:t>Преподавание в начальных классах</w:t>
      </w:r>
      <w:r w:rsidR="007D7F3F">
        <w:t xml:space="preserve">», </w:t>
      </w:r>
      <w:r w:rsidR="004F3BF5">
        <w:t>6.44.02.03</w:t>
      </w:r>
      <w:r w:rsidR="007D7F3F">
        <w:t xml:space="preserve"> «</w:t>
      </w:r>
      <w:r w:rsidR="004F3BF5">
        <w:t>Педагогика дополнительного образования</w:t>
      </w:r>
      <w:r w:rsidR="007D7F3F">
        <w:t xml:space="preserve">», </w:t>
      </w:r>
      <w:r w:rsidR="004F3BF5">
        <w:t>6.44.02.04</w:t>
      </w:r>
      <w:r w:rsidR="007D7F3F">
        <w:t xml:space="preserve"> «</w:t>
      </w:r>
      <w:r w:rsidR="004F3BF5">
        <w:t>Специальное дошкольное образование</w:t>
      </w:r>
      <w:r w:rsidR="007D7F3F">
        <w:t xml:space="preserve">», </w:t>
      </w:r>
      <w:r w:rsidR="004F3BF5">
        <w:t>6.44.02.05</w:t>
      </w:r>
      <w:r w:rsidR="007D7F3F">
        <w:t xml:space="preserve"> «</w:t>
      </w:r>
      <w:r w:rsidR="004F3BF5">
        <w:t>Коррекционная педагогика в начальном образовании</w:t>
      </w:r>
      <w:r w:rsidR="007D7F3F">
        <w:t xml:space="preserve">», </w:t>
      </w:r>
      <w:r w:rsidR="004F3BF5">
        <w:t>6.44.02.06</w:t>
      </w:r>
      <w:r w:rsidR="007D7F3F">
        <w:t xml:space="preserve"> «</w:t>
      </w:r>
      <w:r w:rsidR="004F3BF5">
        <w:t>Профессиональное обучение (по отраслям)</w:t>
      </w:r>
      <w:r w:rsidR="007D7F3F">
        <w:t>».</w:t>
      </w:r>
    </w:p>
    <w:p w:rsidR="007239A1" w:rsidRPr="007239A1" w:rsidRDefault="007239A1" w:rsidP="007239A1">
      <w:pPr>
        <w:rPr>
          <w:szCs w:val="28"/>
          <w:lang w:eastAsia="ru-RU"/>
        </w:rPr>
      </w:pPr>
      <w:proofErr w:type="gramStart"/>
      <w:r>
        <w:t>Если обратиться к Перечню специальностей среднего профессионального образования (</w:t>
      </w:r>
      <w:r w:rsidRPr="007239A1">
        <w:t xml:space="preserve">приказ Минобрнауки России от 29.10.2013 </w:t>
      </w:r>
      <w:r>
        <w:t>№</w:t>
      </w:r>
      <w:r w:rsidRPr="007239A1">
        <w:t xml:space="preserve"> 1199</w:t>
      </w:r>
      <w:r>
        <w:t xml:space="preserve">), то видим, что к </w:t>
      </w:r>
      <w:proofErr w:type="spellStart"/>
      <w:r>
        <w:t>УГС</w:t>
      </w:r>
      <w:proofErr w:type="spellEnd"/>
      <w:r>
        <w:t xml:space="preserve"> </w:t>
      </w:r>
      <w:r w:rsidRPr="007239A1">
        <w:rPr>
          <w:szCs w:val="28"/>
          <w:lang w:eastAsia="ru-RU"/>
        </w:rPr>
        <w:t xml:space="preserve">44.00.00 </w:t>
      </w:r>
      <w:r>
        <w:rPr>
          <w:szCs w:val="28"/>
          <w:lang w:eastAsia="ru-RU"/>
        </w:rPr>
        <w:t>«</w:t>
      </w:r>
      <w:r w:rsidRPr="007239A1">
        <w:rPr>
          <w:szCs w:val="28"/>
          <w:lang w:eastAsia="ru-RU"/>
        </w:rPr>
        <w:t>Образование и педагогические науки</w:t>
      </w:r>
      <w:r>
        <w:rPr>
          <w:szCs w:val="28"/>
          <w:lang w:eastAsia="ru-RU"/>
        </w:rPr>
        <w:t xml:space="preserve">» относятся такие </w:t>
      </w:r>
      <w:r>
        <w:rPr>
          <w:szCs w:val="28"/>
          <w:lang w:eastAsia="ru-RU"/>
        </w:rPr>
        <w:lastRenderedPageBreak/>
        <w:t xml:space="preserve">специальности, как: </w:t>
      </w:r>
      <w:r w:rsidRPr="007239A1">
        <w:rPr>
          <w:szCs w:val="28"/>
          <w:lang w:eastAsia="ru-RU"/>
        </w:rPr>
        <w:t xml:space="preserve">44.02.01 </w:t>
      </w:r>
      <w:r>
        <w:rPr>
          <w:szCs w:val="28"/>
          <w:lang w:eastAsia="ru-RU"/>
        </w:rPr>
        <w:t>«</w:t>
      </w:r>
      <w:r w:rsidRPr="007239A1">
        <w:rPr>
          <w:szCs w:val="28"/>
          <w:lang w:eastAsia="ru-RU"/>
        </w:rPr>
        <w:t>Дошкольное образование</w:t>
      </w:r>
      <w:r>
        <w:rPr>
          <w:szCs w:val="28"/>
          <w:lang w:eastAsia="ru-RU"/>
        </w:rPr>
        <w:t xml:space="preserve">», </w:t>
      </w:r>
      <w:r w:rsidRPr="007239A1">
        <w:rPr>
          <w:szCs w:val="28"/>
          <w:lang w:eastAsia="ru-RU"/>
        </w:rPr>
        <w:t xml:space="preserve">44.02.02 </w:t>
      </w:r>
      <w:r>
        <w:rPr>
          <w:szCs w:val="28"/>
          <w:lang w:eastAsia="ru-RU"/>
        </w:rPr>
        <w:t>«</w:t>
      </w:r>
      <w:r w:rsidRPr="007239A1">
        <w:rPr>
          <w:szCs w:val="28"/>
          <w:lang w:eastAsia="ru-RU"/>
        </w:rPr>
        <w:t>Преподавание в начальных классах</w:t>
      </w:r>
      <w:r>
        <w:rPr>
          <w:szCs w:val="28"/>
          <w:lang w:eastAsia="ru-RU"/>
        </w:rPr>
        <w:t xml:space="preserve">», </w:t>
      </w:r>
      <w:r w:rsidRPr="007239A1">
        <w:rPr>
          <w:szCs w:val="28"/>
          <w:lang w:eastAsia="ru-RU"/>
        </w:rPr>
        <w:t xml:space="preserve">44.02.03 </w:t>
      </w:r>
      <w:r>
        <w:rPr>
          <w:szCs w:val="28"/>
          <w:lang w:eastAsia="ru-RU"/>
        </w:rPr>
        <w:t>«</w:t>
      </w:r>
      <w:r w:rsidRPr="007239A1">
        <w:rPr>
          <w:szCs w:val="28"/>
          <w:lang w:eastAsia="ru-RU"/>
        </w:rPr>
        <w:t>Педагогика дополнительного образования</w:t>
      </w:r>
      <w:r>
        <w:rPr>
          <w:szCs w:val="28"/>
          <w:lang w:eastAsia="ru-RU"/>
        </w:rPr>
        <w:t xml:space="preserve">», </w:t>
      </w:r>
      <w:r w:rsidRPr="007239A1">
        <w:rPr>
          <w:szCs w:val="28"/>
          <w:lang w:eastAsia="ru-RU"/>
        </w:rPr>
        <w:t xml:space="preserve">44.02.04 </w:t>
      </w:r>
      <w:r>
        <w:rPr>
          <w:szCs w:val="28"/>
          <w:lang w:eastAsia="ru-RU"/>
        </w:rPr>
        <w:t>«</w:t>
      </w:r>
      <w:r w:rsidRPr="007239A1">
        <w:rPr>
          <w:szCs w:val="28"/>
          <w:lang w:eastAsia="ru-RU"/>
        </w:rPr>
        <w:t>Специальное дошкольное образование</w:t>
      </w:r>
      <w:r>
        <w:rPr>
          <w:szCs w:val="28"/>
          <w:lang w:eastAsia="ru-RU"/>
        </w:rPr>
        <w:t xml:space="preserve">», </w:t>
      </w:r>
      <w:r w:rsidRPr="007239A1">
        <w:rPr>
          <w:szCs w:val="28"/>
          <w:lang w:eastAsia="ru-RU"/>
        </w:rPr>
        <w:t xml:space="preserve">44.02.05 </w:t>
      </w:r>
      <w:r>
        <w:rPr>
          <w:szCs w:val="28"/>
          <w:lang w:eastAsia="ru-RU"/>
        </w:rPr>
        <w:t>«</w:t>
      </w:r>
      <w:r w:rsidRPr="007239A1">
        <w:rPr>
          <w:szCs w:val="28"/>
          <w:lang w:eastAsia="ru-RU"/>
        </w:rPr>
        <w:t>Коррекционная педагогика в начальном образовании</w:t>
      </w:r>
      <w:r>
        <w:rPr>
          <w:szCs w:val="28"/>
          <w:lang w:eastAsia="ru-RU"/>
        </w:rPr>
        <w:t xml:space="preserve">», </w:t>
      </w:r>
      <w:r w:rsidRPr="007239A1">
        <w:rPr>
          <w:szCs w:val="28"/>
          <w:lang w:eastAsia="ru-RU"/>
        </w:rPr>
        <w:t xml:space="preserve">44.02.06 </w:t>
      </w:r>
      <w:r>
        <w:rPr>
          <w:szCs w:val="28"/>
          <w:lang w:eastAsia="ru-RU"/>
        </w:rPr>
        <w:t>«</w:t>
      </w:r>
      <w:r w:rsidRPr="007239A1">
        <w:rPr>
          <w:szCs w:val="28"/>
          <w:lang w:eastAsia="ru-RU"/>
        </w:rPr>
        <w:t>Профессиональное обучение (по отраслям)</w:t>
      </w:r>
      <w:r>
        <w:rPr>
          <w:szCs w:val="28"/>
          <w:lang w:eastAsia="ru-RU"/>
        </w:rPr>
        <w:t>».</w:t>
      </w:r>
      <w:proofErr w:type="gramEnd"/>
    </w:p>
    <w:p w:rsidR="007D7F3F" w:rsidRDefault="007239A1" w:rsidP="00150411">
      <w:r>
        <w:t>То есть</w:t>
      </w:r>
      <w:r w:rsidR="00150411">
        <w:t xml:space="preserve">, направления подготовки </w:t>
      </w:r>
      <w:r w:rsidR="007D7F3F">
        <w:t>«</w:t>
      </w:r>
      <w:r w:rsidR="007D7F3F" w:rsidRPr="007D7F3F">
        <w:t>Социально-культурная деятельность и народное художественное творчество»</w:t>
      </w:r>
      <w:r w:rsidR="007D7F3F">
        <w:t xml:space="preserve"> </w:t>
      </w:r>
      <w:proofErr w:type="spellStart"/>
      <w:r w:rsidR="007D7F3F">
        <w:t>УГС</w:t>
      </w:r>
      <w:proofErr w:type="spellEnd"/>
      <w:r w:rsidR="007D7F3F">
        <w:t xml:space="preserve"> </w:t>
      </w:r>
      <w:r w:rsidR="00150411">
        <w:t xml:space="preserve">не содержит. </w:t>
      </w:r>
    </w:p>
    <w:p w:rsidR="003A1304" w:rsidRDefault="00C22A0D" w:rsidP="003A1304">
      <w:r>
        <w:t xml:space="preserve">Специальность 071302 «Социально-культурная деятельность и народное художественное творчество» встречается только в устаревших классификаторах. Еще в 2009 году приказом Минобрнауки России </w:t>
      </w:r>
      <w:r w:rsidRPr="00C22A0D">
        <w:t xml:space="preserve">от 28.12.2009 </w:t>
      </w:r>
      <w:r>
        <w:t>№</w:t>
      </w:r>
      <w:r w:rsidRPr="00C22A0D">
        <w:t xml:space="preserve"> 835 </w:t>
      </w:r>
      <w:r>
        <w:t>«</w:t>
      </w:r>
      <w:r w:rsidRPr="00C22A0D">
        <w:t>Об установлении соответствия специальностей среднего профессионального образования, перечень которых утвержден Приказом Минобрнауки России от 28</w:t>
      </w:r>
      <w:r>
        <w:t>.09.</w:t>
      </w:r>
      <w:r w:rsidRPr="00C22A0D">
        <w:t xml:space="preserve">2009 </w:t>
      </w:r>
      <w:r>
        <w:t>№</w:t>
      </w:r>
      <w:r w:rsidRPr="00C22A0D">
        <w:t xml:space="preserve"> 355, специальностям среднего профессионального образования, указанным в Общероссийском классификаторе специальностей по образованию </w:t>
      </w:r>
      <w:proofErr w:type="gramStart"/>
      <w:r w:rsidRPr="00C22A0D">
        <w:t>ОК</w:t>
      </w:r>
      <w:proofErr w:type="gramEnd"/>
      <w:r w:rsidRPr="00C22A0D">
        <w:t xml:space="preserve"> 009-2003</w:t>
      </w:r>
      <w:r>
        <w:t>» было установлено, что</w:t>
      </w:r>
      <w:r w:rsidR="003A1304">
        <w:t xml:space="preserve"> специальности </w:t>
      </w:r>
      <w:r w:rsidR="003A1304" w:rsidRPr="003A1304">
        <w:t>«Социально-культурная деятельность и народное художественное творчество»</w:t>
      </w:r>
      <w:r w:rsidR="003A1304">
        <w:t xml:space="preserve"> в классификаторе соответствуют специальности «Народное художественное творчество (по видам)» и «Социально-культурная деятельность (по видам)», которые относятся к </w:t>
      </w:r>
      <w:proofErr w:type="spellStart"/>
      <w:r w:rsidR="003A1304">
        <w:t>УГС</w:t>
      </w:r>
      <w:proofErr w:type="spellEnd"/>
      <w:r w:rsidR="003A1304">
        <w:t xml:space="preserve"> 51.00.00 «Культуроведение и социокультурные проекты», входящей в область образования «</w:t>
      </w:r>
      <w:r w:rsidR="003A1304" w:rsidRPr="003A1304">
        <w:t>Искусство и культура</w:t>
      </w:r>
      <w:r w:rsidR="003A1304">
        <w:t>».</w:t>
      </w:r>
    </w:p>
    <w:p w:rsidR="00150411" w:rsidRPr="00150411" w:rsidRDefault="00150411" w:rsidP="00150411">
      <w:r>
        <w:t xml:space="preserve">Иными словами, специальность </w:t>
      </w:r>
      <w:r w:rsidR="003A1304">
        <w:t>«</w:t>
      </w:r>
      <w:r>
        <w:t>Социально-культурная деятельность и народное художественное творчество</w:t>
      </w:r>
      <w:r w:rsidR="003A1304">
        <w:t xml:space="preserve">» </w:t>
      </w:r>
      <w:r>
        <w:t xml:space="preserve">не принадлежит к укрупненной группе специальностей и направлений подготовки </w:t>
      </w:r>
      <w:r w:rsidR="003A1304">
        <w:t>«</w:t>
      </w:r>
      <w:r>
        <w:t>Образование и педагогика</w:t>
      </w:r>
      <w:r w:rsidR="003A1304">
        <w:t>»</w:t>
      </w:r>
      <w:r>
        <w:t>.</w:t>
      </w:r>
      <w:r w:rsidR="003A1304">
        <w:t xml:space="preserve"> </w:t>
      </w:r>
      <w:r>
        <w:t xml:space="preserve">Соответственно, работник, имеющий среднее профессиональное образование по </w:t>
      </w:r>
      <w:r w:rsidR="003A1304">
        <w:t xml:space="preserve">указанной </w:t>
      </w:r>
      <w:r>
        <w:t xml:space="preserve">специальности, не вправе занимать должность воспитателя без получения дополнительного образования по направлению подготовки </w:t>
      </w:r>
      <w:r w:rsidR="003A1304">
        <w:t>«</w:t>
      </w:r>
      <w:r>
        <w:t>Образование и педагогика</w:t>
      </w:r>
      <w:r w:rsidR="003A1304">
        <w:t>»</w:t>
      </w:r>
      <w:r>
        <w:t>, поскольку не отвечает квалификационным требованиям, установленным по этой должности квалификационным справочником.</w:t>
      </w:r>
    </w:p>
    <w:p w:rsidR="00150411" w:rsidRPr="00150411" w:rsidRDefault="00150411"/>
    <w:p w:rsidR="007A2932" w:rsidRDefault="007A2932" w:rsidP="007A2932">
      <w:pPr>
        <w:pStyle w:val="2"/>
      </w:pPr>
      <w:bookmarkStart w:id="28" w:name="_Toc142303082"/>
      <w:r>
        <w:t xml:space="preserve">У работника дошкольного образовательного учреждения (воспитатель детского сада) имеется среднее профессиональное образование по направлению подготовки </w:t>
      </w:r>
      <w:r w:rsidR="008F162E">
        <w:t>«</w:t>
      </w:r>
      <w:r>
        <w:t>Образование и педагогика</w:t>
      </w:r>
      <w:r w:rsidR="008F162E">
        <w:t>»</w:t>
      </w:r>
      <w:r>
        <w:t>. Требуется ли в данном случае прохождение дополнительной профессиональной переподготовки для работы воспитателем?</w:t>
      </w:r>
      <w:bookmarkEnd w:id="28"/>
    </w:p>
    <w:p w:rsidR="007A2932" w:rsidRDefault="007A2932" w:rsidP="007A2932">
      <w:r>
        <w:t>Прохождения дополнительной профессиональной переподготовки в данном случае не требуется.</w:t>
      </w:r>
    </w:p>
    <w:p w:rsidR="007A2932" w:rsidRDefault="007A2932" w:rsidP="007A2932">
      <w:r>
        <w:t xml:space="preserve">Согласно п. 2 раздела I </w:t>
      </w:r>
      <w:r w:rsidR="008F162E" w:rsidRPr="008F162E">
        <w:t>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t xml:space="preserve"> (утверждена постановлением Правительства РФ от </w:t>
      </w:r>
      <w:r w:rsidR="008F162E">
        <w:t>21</w:t>
      </w:r>
      <w:r>
        <w:t>.0</w:t>
      </w:r>
      <w:r w:rsidR="008F162E">
        <w:t>2</w:t>
      </w:r>
      <w:r>
        <w:t>.20</w:t>
      </w:r>
      <w:r w:rsidR="008F162E">
        <w:t>22</w:t>
      </w:r>
      <w:r>
        <w:t xml:space="preserve"> </w:t>
      </w:r>
      <w:r w:rsidR="008F162E">
        <w:t>№</w:t>
      </w:r>
      <w:r>
        <w:t xml:space="preserve"> </w:t>
      </w:r>
      <w:r w:rsidR="008F162E">
        <w:t>225</w:t>
      </w:r>
      <w:r>
        <w:t>)</w:t>
      </w:r>
      <w:r w:rsidR="00995673">
        <w:t>,</w:t>
      </w:r>
      <w:r>
        <w:t xml:space="preserve"> должность воспитателя отнесена к должностям педагогических работников.</w:t>
      </w:r>
    </w:p>
    <w:p w:rsidR="007A2932" w:rsidRDefault="007A2932" w:rsidP="007A2932">
      <w:r>
        <w:lastRenderedPageBreak/>
        <w:t xml:space="preserve">Как следует из части первой ст. 331 </w:t>
      </w:r>
      <w:proofErr w:type="spellStart"/>
      <w:r>
        <w:t>ТК</w:t>
      </w:r>
      <w:proofErr w:type="spellEnd"/>
      <w:r>
        <w:t xml:space="preserve"> РФ, к педагогической деятельности допускаются лица, имеющие образовательный ценз, который определяется в порядке, установленном Федеральным законом </w:t>
      </w:r>
      <w:r w:rsidR="008F162E">
        <w:t>№ 273-ФЗ</w:t>
      </w:r>
      <w:r>
        <w:t>.</w:t>
      </w:r>
    </w:p>
    <w:p w:rsidR="007A2932" w:rsidRDefault="007A2932" w:rsidP="007A2932">
      <w:r>
        <w:t xml:space="preserve">В свою очередь, ч. 1 ст. 46 </w:t>
      </w:r>
      <w:r w:rsidR="008F162E">
        <w:t xml:space="preserve">Федерального закона № 273-ФЗ </w:t>
      </w:r>
      <w:r>
        <w:t>предусмотрено, что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A2932" w:rsidRDefault="007A2932" w:rsidP="007A2932">
      <w:proofErr w:type="gramStart"/>
      <w:r w:rsidRPr="00995673">
        <w:t xml:space="preserve">Согласно положениям раздела </w:t>
      </w:r>
      <w:r w:rsidR="00995673" w:rsidRPr="00995673">
        <w:t>«</w:t>
      </w:r>
      <w:r w:rsidRPr="00995673">
        <w:t>Квалификационные характеристики должностей работников образования</w:t>
      </w:r>
      <w:r w:rsidR="00995673" w:rsidRPr="00995673">
        <w:t>»</w:t>
      </w:r>
      <w:r w:rsidRPr="00995673">
        <w:t xml:space="preserve"> Единого квалификационного справочника должностей руководителей, специалистов и служащих, утвержденного приказом </w:t>
      </w:r>
      <w:proofErr w:type="spellStart"/>
      <w:r w:rsidRPr="00995673">
        <w:t>Минздравсоцразвития</w:t>
      </w:r>
      <w:proofErr w:type="spellEnd"/>
      <w:r w:rsidRPr="00995673">
        <w:t xml:space="preserve"> России от 26.08.2010 </w:t>
      </w:r>
      <w:r w:rsidR="00995673" w:rsidRPr="00995673">
        <w:t>№</w:t>
      </w:r>
      <w:r w:rsidRPr="00995673">
        <w:t xml:space="preserve"> </w:t>
      </w:r>
      <w:proofErr w:type="spellStart"/>
      <w:r w:rsidRPr="00995673">
        <w:t>761н</w:t>
      </w:r>
      <w:proofErr w:type="spellEnd"/>
      <w:r w:rsidRPr="00995673">
        <w:t xml:space="preserve">, в отношении воспитателя установлено требование о наличии высшего профессионального образования или среднего профессионального образования по направлению подготовки </w:t>
      </w:r>
      <w:r w:rsidR="00995673" w:rsidRPr="00995673">
        <w:t>«</w:t>
      </w:r>
      <w:r w:rsidRPr="00995673">
        <w:t>Образование и педагогика</w:t>
      </w:r>
      <w:r w:rsidR="00995673" w:rsidRPr="00995673">
        <w:t>»</w:t>
      </w:r>
      <w:r w:rsidRPr="00995673">
        <w:t xml:space="preserve"> без предъявления требований к стажу работы либо высшего профессионального образования или среднего профессионального образования и дополнительного профессионального</w:t>
      </w:r>
      <w:proofErr w:type="gramEnd"/>
      <w:r w:rsidRPr="00995673">
        <w:t xml:space="preserve"> образования по направлению подготовки </w:t>
      </w:r>
      <w:r w:rsidR="00995673" w:rsidRPr="00995673">
        <w:t>«</w:t>
      </w:r>
      <w:r w:rsidRPr="00995673">
        <w:t>Образование и педагогика</w:t>
      </w:r>
      <w:r w:rsidR="00995673" w:rsidRPr="00995673">
        <w:t>»</w:t>
      </w:r>
      <w:r w:rsidRPr="00995673">
        <w:t xml:space="preserve"> без предъявления требований к стажу работы.</w:t>
      </w:r>
    </w:p>
    <w:p w:rsidR="00150411" w:rsidRPr="00150411" w:rsidRDefault="007A2932" w:rsidP="007A2932">
      <w:r>
        <w:t xml:space="preserve">Поскольку в рассматриваемой ситуации работник дошкольного образовательного учреждения имеет среднее профессиональное образование по направлению подготовки </w:t>
      </w:r>
      <w:r w:rsidR="00995673">
        <w:t>«</w:t>
      </w:r>
      <w:r>
        <w:t>Образование и педагогика</w:t>
      </w:r>
      <w:r w:rsidR="00995673">
        <w:t>»</w:t>
      </w:r>
      <w:r>
        <w:t>, он может выполнять работу по должности воспитателя; получать дополнительное профессиональное образование для выполнения им этой работы не требуется.</w:t>
      </w:r>
    </w:p>
    <w:p w:rsidR="00150411" w:rsidRPr="00150411" w:rsidRDefault="00150411"/>
    <w:p w:rsidR="007A2932" w:rsidRDefault="007A2932" w:rsidP="007A2932">
      <w:pPr>
        <w:pStyle w:val="2"/>
      </w:pPr>
      <w:bookmarkStart w:id="29" w:name="_Toc142303083"/>
      <w:r>
        <w:t>Можно ли относить должность инструктора (мастера) по обучению практическому вождению к педагогическим работникам и какие требования к ним предъявляются?</w:t>
      </w:r>
      <w:bookmarkEnd w:id="29"/>
    </w:p>
    <w:p w:rsidR="007A2932" w:rsidRDefault="007A2932" w:rsidP="007A2932">
      <w:r>
        <w:t>Согласно действующему законодательству Российской Федерации должность инструктор по вождению автомобилей не относится к должностям педагогических работников.</w:t>
      </w:r>
    </w:p>
    <w:p w:rsidR="007A2932" w:rsidRDefault="007A2932" w:rsidP="007A2932">
      <w:r>
        <w:t xml:space="preserve">Согласно пункту 1 статьи 26 Федерального закона </w:t>
      </w:r>
      <w:r w:rsidR="008F162E">
        <w:t xml:space="preserve">от 10.12.1995 </w:t>
      </w:r>
      <w:r w:rsidR="00436BC8">
        <w:t>№</w:t>
      </w:r>
      <w:r>
        <w:t xml:space="preserve"> 196-ФЗ </w:t>
      </w:r>
      <w:r w:rsidR="008F162E">
        <w:t>«</w:t>
      </w:r>
      <w:r w:rsidR="008F162E" w:rsidRPr="008F162E">
        <w:t>О безопасности дорожного движения</w:t>
      </w:r>
      <w:r w:rsidR="008F162E">
        <w:t xml:space="preserve">» </w:t>
      </w:r>
      <w:r>
        <w:t>обучение водителей транспортных средств является профессиональным обучением.</w:t>
      </w:r>
    </w:p>
    <w:p w:rsidR="007A2932" w:rsidRDefault="007A2932" w:rsidP="007A2932">
      <w:r>
        <w:t>Профессиональное обучение реализуется посредством программ профессионального обучения.</w:t>
      </w:r>
    </w:p>
    <w:p w:rsidR="007A2932" w:rsidRDefault="007A2932" w:rsidP="007A2932">
      <w:r>
        <w:t>Программы профессионального обучения реализуют педагогические работники.</w:t>
      </w:r>
    </w:p>
    <w:p w:rsidR="007A2932" w:rsidRDefault="007A2932" w:rsidP="007A2932">
      <w:r>
        <w:t xml:space="preserve">Согласно части 1 статьи 46 Федерального закона </w:t>
      </w:r>
      <w:r w:rsidR="008F162E">
        <w:t>№</w:t>
      </w:r>
      <w:r>
        <w:t xml:space="preserve"> 273-ФЗ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A2932" w:rsidRDefault="007A2932" w:rsidP="007A2932">
      <w:r>
        <w:lastRenderedPageBreak/>
        <w:t xml:space="preserve">В соответствии с Федеральным законом </w:t>
      </w:r>
      <w:r w:rsidR="008F162E">
        <w:t>№</w:t>
      </w:r>
      <w:r>
        <w:t xml:space="preserve"> 273-ФЗ и согласно Номенклатуре к должностям педагогических работников организаций, осуществляющих образовательную деятельность по подготовке водителей, относятся преподаватели и мастера производственного обучения (подраздел 2 раздела I Номенклатуры).</w:t>
      </w:r>
    </w:p>
    <w:p w:rsidR="00150411" w:rsidRPr="00150411" w:rsidRDefault="007A2932" w:rsidP="007A2932">
      <w:proofErr w:type="gramStart"/>
      <w:r w:rsidRPr="008F162E">
        <w:t xml:space="preserve">Единым квалификационным справочником должностей руководителей, специалистов и служащих, раздел </w:t>
      </w:r>
      <w:r w:rsidR="008F162E" w:rsidRPr="008F162E">
        <w:t>«</w:t>
      </w:r>
      <w:r w:rsidRPr="008F162E">
        <w:t>Квалификационные характеристики должностей работников образования</w:t>
      </w:r>
      <w:r w:rsidR="008F162E" w:rsidRPr="008F162E">
        <w:t>»</w:t>
      </w:r>
      <w:r w:rsidRPr="008F162E">
        <w:t xml:space="preserve">, утвержденным приказом </w:t>
      </w:r>
      <w:proofErr w:type="spellStart"/>
      <w:r w:rsidRPr="008F162E">
        <w:t>Минздравсоцразвития</w:t>
      </w:r>
      <w:proofErr w:type="spellEnd"/>
      <w:r w:rsidRPr="008F162E">
        <w:t xml:space="preserve"> России от 26</w:t>
      </w:r>
      <w:r w:rsidR="008F162E" w:rsidRPr="008F162E">
        <w:t>.08.</w:t>
      </w:r>
      <w:r w:rsidRPr="008F162E">
        <w:t xml:space="preserve">2010 </w:t>
      </w:r>
      <w:r w:rsidR="008F162E" w:rsidRPr="008F162E">
        <w:t>№</w:t>
      </w:r>
      <w:r w:rsidRPr="008F162E">
        <w:t xml:space="preserve"> </w:t>
      </w:r>
      <w:proofErr w:type="spellStart"/>
      <w:r w:rsidRPr="008F162E">
        <w:t>761н</w:t>
      </w:r>
      <w:proofErr w:type="spellEnd"/>
      <w:r w:rsidRPr="008F162E">
        <w:t xml:space="preserve"> установлены следующие требования к квалификации мастер производственного обучения: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w:t>
      </w:r>
      <w:r w:rsidR="008F162E" w:rsidRPr="008F162E">
        <w:t>«</w:t>
      </w:r>
      <w:r w:rsidRPr="008F162E">
        <w:t>Образование и педагогика</w:t>
      </w:r>
      <w:r w:rsidR="008F162E" w:rsidRPr="008F162E">
        <w:t>»</w:t>
      </w:r>
      <w:r w:rsidRPr="008F162E">
        <w:t xml:space="preserve"> без предъявления требований к стажу работы.</w:t>
      </w:r>
      <w:proofErr w:type="gramEnd"/>
    </w:p>
    <w:p w:rsidR="00150411" w:rsidRPr="00150411" w:rsidRDefault="00150411"/>
    <w:p w:rsidR="007A2932" w:rsidRDefault="007A2932" w:rsidP="007A2932">
      <w:pPr>
        <w:pStyle w:val="2"/>
      </w:pPr>
      <w:bookmarkStart w:id="30" w:name="_Toc142303084"/>
      <w:r>
        <w:t xml:space="preserve">Можно ли </w:t>
      </w:r>
      <w:proofErr w:type="gramStart"/>
      <w:r>
        <w:t>занимать должность</w:t>
      </w:r>
      <w:proofErr w:type="gramEnd"/>
      <w:r>
        <w:t xml:space="preserve"> </w:t>
      </w:r>
      <w:r w:rsidR="000469F3">
        <w:t>«</w:t>
      </w:r>
      <w:r>
        <w:t>учитель</w:t>
      </w:r>
      <w:r w:rsidR="000469F3">
        <w:t>»</w:t>
      </w:r>
      <w:r>
        <w:t xml:space="preserve"> или </w:t>
      </w:r>
      <w:r w:rsidR="000469F3">
        <w:t>«</w:t>
      </w:r>
      <w:r>
        <w:t>преподаватель</w:t>
      </w:r>
      <w:r w:rsidR="000469F3">
        <w:t>»</w:t>
      </w:r>
      <w:r>
        <w:t xml:space="preserve">, имея высшее образование или среднее профессиональное образование, не относящееся к области </w:t>
      </w:r>
      <w:r w:rsidR="000469F3">
        <w:t xml:space="preserve">«Образование </w:t>
      </w:r>
      <w:r>
        <w:t>и педагогика</w:t>
      </w:r>
      <w:r w:rsidR="000469F3">
        <w:t>»</w:t>
      </w:r>
      <w:r>
        <w:t xml:space="preserve"> или к области, не соответствующей преподаваемому предмету?</w:t>
      </w:r>
      <w:bookmarkEnd w:id="30"/>
      <w:r>
        <w:t xml:space="preserve"> </w:t>
      </w:r>
    </w:p>
    <w:p w:rsidR="007A2932" w:rsidRDefault="007A2932" w:rsidP="007A2932">
      <w:r>
        <w:t>Можно. При следующих условиях.</w:t>
      </w:r>
    </w:p>
    <w:p w:rsidR="007A2932" w:rsidRDefault="007A2932" w:rsidP="007A2932">
      <w:r>
        <w:t xml:space="preserve">Согласно части 1 статьи 46 Федерального закона </w:t>
      </w:r>
      <w:r w:rsidR="000469F3">
        <w:t>№ 2</w:t>
      </w:r>
      <w:r>
        <w:t>73-ФЗ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A2932" w:rsidRDefault="007A2932" w:rsidP="007A2932">
      <w:r w:rsidRPr="000469F3">
        <w:t xml:space="preserve">Единым квалификационным справочником должностей руководителей, специалистов и служащих, раздел </w:t>
      </w:r>
      <w:r w:rsidR="000469F3" w:rsidRPr="000469F3">
        <w:t>«</w:t>
      </w:r>
      <w:r w:rsidRPr="000469F3">
        <w:t>Квалификационные характеристики должностей работников образования</w:t>
      </w:r>
      <w:r w:rsidR="000469F3" w:rsidRPr="000469F3">
        <w:t>»</w:t>
      </w:r>
      <w:r w:rsidRPr="000469F3">
        <w:t xml:space="preserve">, утвержденным приказом </w:t>
      </w:r>
      <w:proofErr w:type="spellStart"/>
      <w:r w:rsidRPr="000469F3">
        <w:t>Минздравсоцразвития</w:t>
      </w:r>
      <w:proofErr w:type="spellEnd"/>
      <w:r w:rsidRPr="000469F3">
        <w:t xml:space="preserve"> России от 26</w:t>
      </w:r>
      <w:r w:rsidR="000469F3" w:rsidRPr="000469F3">
        <w:t>.08.</w:t>
      </w:r>
      <w:r w:rsidRPr="000469F3">
        <w:t xml:space="preserve">2010 </w:t>
      </w:r>
      <w:r w:rsidR="000469F3" w:rsidRPr="000469F3">
        <w:t xml:space="preserve">№ </w:t>
      </w:r>
      <w:proofErr w:type="spellStart"/>
      <w:r w:rsidRPr="000469F3">
        <w:t>761н</w:t>
      </w:r>
      <w:proofErr w:type="spellEnd"/>
      <w:r w:rsidRPr="000469F3">
        <w:t xml:space="preserve"> установлены следующие требования к квалификации:</w:t>
      </w:r>
    </w:p>
    <w:p w:rsidR="007A2932" w:rsidRDefault="007A2932" w:rsidP="007A2932">
      <w:proofErr w:type="gramStart"/>
      <w:r>
        <w:t xml:space="preserve">преподаватель (кроме преподавателей, отнесенных к профессорско-преподавательскому составу ВУЗов) - высшее образование или среднее профессиональное образование по направлению подготовки </w:t>
      </w:r>
      <w:r w:rsidR="000469F3">
        <w:t>«</w:t>
      </w:r>
      <w:r>
        <w:t>Образование и педагогика</w:t>
      </w:r>
      <w:r w:rsidR="000469F3">
        <w:t>»</w:t>
      </w:r>
      <w:r>
        <w:t xml:space="preserve"> или в области, соответствующей преподаваемому предмету, без предъявления требований к стажу работы либо высшее образование или среднее профессиональное образование и </w:t>
      </w:r>
      <w:proofErr w:type="spellStart"/>
      <w:r>
        <w:t>ДПО</w:t>
      </w:r>
      <w:proofErr w:type="spellEnd"/>
      <w:r>
        <w:t xml:space="preserve"> по направлению деятельности в образовательном учреждении без предъявления требований к стажу работы;</w:t>
      </w:r>
      <w:proofErr w:type="gramEnd"/>
    </w:p>
    <w:p w:rsidR="007A2932" w:rsidRDefault="007A2932" w:rsidP="007A2932">
      <w:r>
        <w:t xml:space="preserve">учитель - высшее образование или среднее профессиональное образование по направлению подготовки </w:t>
      </w:r>
      <w:r w:rsidR="000469F3">
        <w:t>«</w:t>
      </w:r>
      <w:r>
        <w:t>Образование и педагогика</w:t>
      </w:r>
      <w:r w:rsidR="000469F3">
        <w:t>»</w:t>
      </w:r>
      <w:r>
        <w:t xml:space="preserve"> или в области, соответствующей преподаваемому предмету, без предъявления требований к стажу работы либо высшее образование или среднее профессиональное образование и </w:t>
      </w:r>
      <w:proofErr w:type="spellStart"/>
      <w:r>
        <w:t>ДПО</w:t>
      </w:r>
      <w:proofErr w:type="spellEnd"/>
      <w:r>
        <w:t xml:space="preserve"> по направлению деятельности в образовательном учреждении без предъявления требований к стажу работы.</w:t>
      </w:r>
    </w:p>
    <w:p w:rsidR="00150411" w:rsidRPr="00150411" w:rsidRDefault="007A2932" w:rsidP="007A2932">
      <w:r>
        <w:lastRenderedPageBreak/>
        <w:t xml:space="preserve">Таким образом, </w:t>
      </w:r>
      <w:r w:rsidR="000469F3">
        <w:t xml:space="preserve">лицу, имеющему </w:t>
      </w:r>
      <w:r w:rsidR="000469F3" w:rsidRPr="000469F3">
        <w:t>высшее образование или среднее профессиональное образование, не относящееся к области «Образование и педагогика» или к области, не соответствующей преподаваемому предмету</w:t>
      </w:r>
      <w:r w:rsidR="000469F3">
        <w:t xml:space="preserve">, </w:t>
      </w:r>
      <w:r>
        <w:t xml:space="preserve">для занятия должности </w:t>
      </w:r>
      <w:r w:rsidR="000469F3">
        <w:t>«</w:t>
      </w:r>
      <w:r>
        <w:t>преподаватель</w:t>
      </w:r>
      <w:r w:rsidR="000469F3">
        <w:t>»</w:t>
      </w:r>
      <w:r>
        <w:t xml:space="preserve"> либо </w:t>
      </w:r>
      <w:r w:rsidR="000469F3">
        <w:t>«</w:t>
      </w:r>
      <w:r>
        <w:t>учитель</w:t>
      </w:r>
      <w:r w:rsidR="000469F3">
        <w:t>»</w:t>
      </w:r>
      <w:r>
        <w:t xml:space="preserve"> необходимо пройти </w:t>
      </w:r>
      <w:proofErr w:type="gramStart"/>
      <w:r>
        <w:t>обучение</w:t>
      </w:r>
      <w:proofErr w:type="gramEnd"/>
      <w:r>
        <w:t xml:space="preserve"> по дополнительной профессиональной программе в области </w:t>
      </w:r>
      <w:r w:rsidR="000469F3">
        <w:t xml:space="preserve">«Образование </w:t>
      </w:r>
      <w:r>
        <w:t>и педагогика</w:t>
      </w:r>
      <w:r w:rsidR="000469F3">
        <w:t>»</w:t>
      </w:r>
      <w:r>
        <w:t>.</w:t>
      </w:r>
    </w:p>
    <w:p w:rsidR="00150411" w:rsidRPr="00150411" w:rsidRDefault="00150411"/>
    <w:p w:rsidR="00527FE9" w:rsidRDefault="00527FE9" w:rsidP="00527FE9">
      <w:pPr>
        <w:pStyle w:val="2"/>
      </w:pPr>
      <w:bookmarkStart w:id="31" w:name="_Toc142303085"/>
      <w:r>
        <w:t xml:space="preserve">Педагогические работники имеют право на </w:t>
      </w:r>
      <w:proofErr w:type="spellStart"/>
      <w:r>
        <w:t>ДПО</w:t>
      </w:r>
      <w:proofErr w:type="spellEnd"/>
      <w:r>
        <w:t xml:space="preserve"> по профилю педагогической деятельности не реже чем один раз в три года. За чей счет должно проводиться обучение и кто должен его организовывать?</w:t>
      </w:r>
      <w:bookmarkEnd w:id="31"/>
    </w:p>
    <w:p w:rsidR="00527FE9" w:rsidRDefault="00527FE9" w:rsidP="00527FE9">
      <w:r>
        <w:t xml:space="preserve">Пунктом 5 части 3 статьи 28 Федерального закона </w:t>
      </w:r>
      <w:r w:rsidR="00925062">
        <w:t>№</w:t>
      </w:r>
      <w:r>
        <w:t xml:space="preserve"> 273-ФЗ установлено, что создание условий и организация </w:t>
      </w:r>
      <w:proofErr w:type="spellStart"/>
      <w:r>
        <w:t>ДПО</w:t>
      </w:r>
      <w:proofErr w:type="spellEnd"/>
      <w:r>
        <w:t xml:space="preserve"> работников относится к компетенции образовательной организации.</w:t>
      </w:r>
    </w:p>
    <w:p w:rsidR="00527FE9" w:rsidRDefault="00527FE9" w:rsidP="00527FE9">
      <w:r>
        <w:t>Кроме того, в соответствии со статьей 196 Трудового кодекса Р</w:t>
      </w:r>
      <w:r w:rsidR="00925062">
        <w:t xml:space="preserve">Ф </w:t>
      </w:r>
      <w:r>
        <w:t>от 30</w:t>
      </w:r>
      <w:r w:rsidR="00925062">
        <w:t>.12.</w:t>
      </w:r>
      <w:r>
        <w:t xml:space="preserve">2001 </w:t>
      </w:r>
      <w:r w:rsidR="00925062">
        <w:t>№</w:t>
      </w:r>
      <w:r>
        <w:t xml:space="preserve"> 197-ФЗ необходимость подготовки работников (профессиональное образование и профессиональное обучение) и </w:t>
      </w:r>
      <w:proofErr w:type="spellStart"/>
      <w:r>
        <w:t>ДПО</w:t>
      </w:r>
      <w:proofErr w:type="spellEnd"/>
      <w:r>
        <w:t xml:space="preserve"> для собственных нужд определяет работодатель. Подготовка работников и </w:t>
      </w:r>
      <w:proofErr w:type="spellStart"/>
      <w:r>
        <w:t>ДПО</w:t>
      </w:r>
      <w:proofErr w:type="spellEnd"/>
      <w:r>
        <w:t xml:space="preserve">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527FE9" w:rsidRDefault="00527FE9" w:rsidP="00527FE9">
      <w:r>
        <w:t xml:space="preserve">Согласно </w:t>
      </w:r>
      <w:r w:rsidR="00925062">
        <w:t>части</w:t>
      </w:r>
      <w:r>
        <w:t xml:space="preserve"> 3 статьи 264 Налогового кодекса Российской Федерации от </w:t>
      </w:r>
      <w:r w:rsidR="00925062">
        <w:t>0</w:t>
      </w:r>
      <w:r>
        <w:t>5</w:t>
      </w:r>
      <w:r w:rsidR="00925062">
        <w:t>.08.</w:t>
      </w:r>
      <w:r>
        <w:t xml:space="preserve">2000 </w:t>
      </w:r>
      <w:r w:rsidR="00925062">
        <w:t xml:space="preserve">№ </w:t>
      </w:r>
      <w:r>
        <w:t>117-ФЗ расходы налогоплательщика на обучение по основным и дополнительным профессиональным образовательным программам, профессиональную подготовку и переподготовку работников налогоплательщика включаются в состав прочих расходов.</w:t>
      </w:r>
    </w:p>
    <w:p w:rsidR="00150411" w:rsidRPr="00150411" w:rsidRDefault="00527FE9" w:rsidP="00527FE9">
      <w:r>
        <w:t xml:space="preserve">Таким образом, организация и оплата </w:t>
      </w:r>
      <w:proofErr w:type="gramStart"/>
      <w:r>
        <w:t>обучения</w:t>
      </w:r>
      <w:proofErr w:type="gramEnd"/>
      <w:r>
        <w:t xml:space="preserve"> по дополнительным профессиональным программам работников входит в компетенцию работодателя.</w:t>
      </w:r>
    </w:p>
    <w:p w:rsidR="00150411" w:rsidRPr="00150411" w:rsidRDefault="00150411"/>
    <w:p w:rsidR="00527FE9" w:rsidRPr="00410E2B" w:rsidRDefault="00527FE9" w:rsidP="00527FE9">
      <w:pPr>
        <w:pStyle w:val="2"/>
      </w:pPr>
      <w:bookmarkStart w:id="32" w:name="_Toc142303086"/>
      <w:r w:rsidRPr="00410E2B">
        <w:t xml:space="preserve">Каким нормативным правовым актом регулируется учебная нагрузка педагогических работников образовательных организаций </w:t>
      </w:r>
      <w:proofErr w:type="spellStart"/>
      <w:r w:rsidRPr="00410E2B">
        <w:t>ДПО</w:t>
      </w:r>
      <w:proofErr w:type="spellEnd"/>
      <w:r w:rsidRPr="00410E2B">
        <w:t>?</w:t>
      </w:r>
      <w:bookmarkEnd w:id="32"/>
    </w:p>
    <w:p w:rsidR="00D150F9" w:rsidRPr="00410E2B" w:rsidRDefault="00527FE9" w:rsidP="00527FE9">
      <w:r w:rsidRPr="00410E2B">
        <w:t>Приказ Минобрнауки России от</w:t>
      </w:r>
      <w:r w:rsidR="00D150F9" w:rsidRPr="00410E2B">
        <w:t xml:space="preserve"> 22.12.</w:t>
      </w:r>
      <w:r w:rsidRPr="00410E2B">
        <w:t xml:space="preserve">2014 </w:t>
      </w:r>
      <w:r w:rsidR="00D150F9" w:rsidRPr="00410E2B">
        <w:t>№</w:t>
      </w:r>
      <w:r w:rsidRPr="00410E2B">
        <w:t xml:space="preserve"> 1601 </w:t>
      </w:r>
      <w:r w:rsidR="00D150F9" w:rsidRPr="00410E2B">
        <w:t>«</w:t>
      </w:r>
      <w:r w:rsidRPr="00410E2B">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D150F9" w:rsidRPr="00410E2B">
        <w:t>» (</w:t>
      </w:r>
      <w:r w:rsidRPr="00410E2B">
        <w:t>вступил в силу 10</w:t>
      </w:r>
      <w:r w:rsidR="00D150F9" w:rsidRPr="00410E2B">
        <w:t>.03.</w:t>
      </w:r>
      <w:r w:rsidRPr="00410E2B">
        <w:t>2015</w:t>
      </w:r>
      <w:r w:rsidR="00D150F9" w:rsidRPr="00410E2B">
        <w:t xml:space="preserve">, </w:t>
      </w:r>
      <w:r w:rsidRPr="00410E2B">
        <w:t xml:space="preserve">далее - приказ </w:t>
      </w:r>
      <w:r w:rsidR="00D150F9" w:rsidRPr="00410E2B">
        <w:t>№</w:t>
      </w:r>
      <w:r w:rsidRPr="00410E2B">
        <w:t xml:space="preserve"> 1601). </w:t>
      </w:r>
    </w:p>
    <w:p w:rsidR="00527FE9" w:rsidRDefault="00527FE9" w:rsidP="00527FE9">
      <w:r w:rsidRPr="00410E2B">
        <w:t xml:space="preserve">Приказ </w:t>
      </w:r>
      <w:r w:rsidR="00D150F9" w:rsidRPr="00410E2B">
        <w:t>№</w:t>
      </w:r>
      <w:r w:rsidRPr="00410E2B">
        <w:t xml:space="preserve"> 1601 утверждает порядок определения учебной нагрузки</w:t>
      </w:r>
      <w:r>
        <w:t xml:space="preserve"> педагогических работников, оговариваемой в трудовом договоре, который определяет правила определения учебной нагрузки педагогических работников, оговариваемой в трудовом договоре, основания ее изменения, случаи установления верхнего предела учебной нагрузки в зависимости от должности и (или) специальности педагогических работников с учетом особенностей их труда.</w:t>
      </w:r>
    </w:p>
    <w:p w:rsidR="00150411" w:rsidRPr="00150411" w:rsidRDefault="00527FE9" w:rsidP="00527FE9">
      <w:r>
        <w:t xml:space="preserve">Определение учебной нагрузки педагогических работников, отнесенных к профессорско-преподавательскому составу, и основания ее изменения </w:t>
      </w:r>
      <w:r>
        <w:lastRenderedPageBreak/>
        <w:t xml:space="preserve">закреплено за разделом </w:t>
      </w:r>
      <w:proofErr w:type="spellStart"/>
      <w:r>
        <w:t>VI</w:t>
      </w:r>
      <w:proofErr w:type="spellEnd"/>
      <w:r>
        <w:t xml:space="preserve"> Приложения </w:t>
      </w:r>
      <w:r w:rsidR="00410E2B">
        <w:t>№</w:t>
      </w:r>
      <w:r>
        <w:t xml:space="preserve"> 2 приказа </w:t>
      </w:r>
      <w:r w:rsidR="00410E2B">
        <w:t>№</w:t>
      </w:r>
      <w:r>
        <w:t xml:space="preserve"> 1601, в том числе для педагогических работников, замещающих должности профессорско-преподавательского состава организации, осуществляющей образовательную деятельность по дополнительным профессиональным программам. </w:t>
      </w:r>
      <w:proofErr w:type="gramStart"/>
      <w:r>
        <w:t xml:space="preserve">Кроме того, согласно пункту 6.5 раздела </w:t>
      </w:r>
      <w:proofErr w:type="spellStart"/>
      <w:r>
        <w:t>VI</w:t>
      </w:r>
      <w:proofErr w:type="spellEnd"/>
      <w:r>
        <w:t xml:space="preserve"> Приложения </w:t>
      </w:r>
      <w:r w:rsidR="00410E2B">
        <w:t>№</w:t>
      </w:r>
      <w:r>
        <w:t xml:space="preserve"> 2 приказа </w:t>
      </w:r>
      <w:r w:rsidR="00410E2B">
        <w:t>№</w:t>
      </w:r>
      <w:r>
        <w:t xml:space="preserve"> 1601 соотношение учебной нагрузки педагогических работников, установленной на учебный год,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установленной продолжительности рабочего времени, определяется локальным нормативным актом организации</w:t>
      </w:r>
      <w:proofErr w:type="gramEnd"/>
      <w:r>
        <w:t xml:space="preserve"> в зависимости от занимаемой должности работника.</w:t>
      </w:r>
    </w:p>
    <w:p w:rsidR="00150411" w:rsidRPr="00150411" w:rsidRDefault="00150411"/>
    <w:p w:rsidR="00527FE9" w:rsidRDefault="00527FE9" w:rsidP="00527FE9">
      <w:pPr>
        <w:pStyle w:val="2"/>
      </w:pPr>
      <w:bookmarkStart w:id="33" w:name="_Toc142303087"/>
      <w:r>
        <w:t xml:space="preserve">Необходимо ли учитывать требования Единых квалификационных справочников, к обязательному наличию высшего образования в определенной области, при зачислении на </w:t>
      </w:r>
      <w:proofErr w:type="gramStart"/>
      <w:r>
        <w:t>обучение</w:t>
      </w:r>
      <w:proofErr w:type="gramEnd"/>
      <w:r>
        <w:t xml:space="preserve"> по дополнительным профессиональным программам?</w:t>
      </w:r>
      <w:bookmarkEnd w:id="33"/>
    </w:p>
    <w:p w:rsidR="00527FE9" w:rsidRDefault="00527FE9" w:rsidP="00527FE9">
      <w:r>
        <w:t>Да, необходимо.</w:t>
      </w:r>
    </w:p>
    <w:p w:rsidR="00527FE9" w:rsidRDefault="00527FE9" w:rsidP="00527FE9">
      <w:r>
        <w:t>В настоящее время в Единых квалификационных справочниках заложены определенные требования к образованию специалистов.</w:t>
      </w:r>
    </w:p>
    <w:p w:rsidR="00527FE9" w:rsidRDefault="00527FE9" w:rsidP="00527FE9">
      <w:r w:rsidRPr="00DD568F">
        <w:t xml:space="preserve">Например. Единым квалификационным справочником должностей руководителей, специалистов и служащих, раздел </w:t>
      </w:r>
      <w:r w:rsidR="00DD568F" w:rsidRPr="00DD568F">
        <w:t>«</w:t>
      </w:r>
      <w:r w:rsidRPr="00DD568F">
        <w:t>Квалификационные характеристики должностей работников образования</w:t>
      </w:r>
      <w:r w:rsidR="00DD568F" w:rsidRPr="00DD568F">
        <w:t>»</w:t>
      </w:r>
      <w:r w:rsidRPr="00DD568F">
        <w:t xml:space="preserve">, утвержденным приказом </w:t>
      </w:r>
      <w:proofErr w:type="spellStart"/>
      <w:r w:rsidRPr="00DD568F">
        <w:t>Минздравсоцразвития</w:t>
      </w:r>
      <w:proofErr w:type="spellEnd"/>
      <w:r w:rsidRPr="00DD568F">
        <w:t xml:space="preserve"> России от 26</w:t>
      </w:r>
      <w:r w:rsidR="00DD568F" w:rsidRPr="00DD568F">
        <w:t>.08.</w:t>
      </w:r>
      <w:r w:rsidRPr="00DD568F">
        <w:t xml:space="preserve">2010 </w:t>
      </w:r>
      <w:r w:rsidR="00DD568F" w:rsidRPr="00DD568F">
        <w:t>№</w:t>
      </w:r>
      <w:r w:rsidRPr="00DD568F">
        <w:t xml:space="preserve"> </w:t>
      </w:r>
      <w:proofErr w:type="spellStart"/>
      <w:r w:rsidRPr="00DD568F">
        <w:t>761н</w:t>
      </w:r>
      <w:proofErr w:type="spellEnd"/>
      <w:r w:rsidRPr="00DD568F">
        <w:t xml:space="preserve"> установлены следующие требования к квалификации учитель-дефектолог, учитель-логопед (логопед): высшее образование в области дефектологии без предъявления требований к стажу работы.</w:t>
      </w:r>
    </w:p>
    <w:p w:rsidR="00527FE9" w:rsidRDefault="00527FE9" w:rsidP="00527FE9">
      <w:r>
        <w:t xml:space="preserve">При этом требования к учителю - высшее образование или среднее профессиональное образование по направлению подготовки </w:t>
      </w:r>
      <w:r w:rsidR="00DD568F">
        <w:t>«</w:t>
      </w:r>
      <w:r>
        <w:t>Образование и педагогика</w:t>
      </w:r>
      <w:r w:rsidR="00DD568F">
        <w:t>»</w:t>
      </w:r>
      <w:r>
        <w:t xml:space="preserve"> или в области, соответствующей преподаваемому предмету, без предъявления требований к стажу работы либо высшее образование или среднее профессиональное образование и </w:t>
      </w:r>
      <w:proofErr w:type="spellStart"/>
      <w:r>
        <w:t>ДПО</w:t>
      </w:r>
      <w:proofErr w:type="spellEnd"/>
      <w:r>
        <w:t xml:space="preserve"> по направлению деятельности в образовательном учреждении без предъявления требований к стажу работы.</w:t>
      </w:r>
    </w:p>
    <w:p w:rsidR="00150411" w:rsidRPr="00150411" w:rsidRDefault="00527FE9" w:rsidP="00527FE9">
      <w:proofErr w:type="gramStart"/>
      <w:r>
        <w:t>В соответствии с изложенным, образовательные организации должны руководствоваться требованиями Единых квалификационных справочников, при зачислении на обучение по дополнительным профессиональным программам, в связи с тем, что в некоторых областях для осуществления трудовой деятельности необходимо высшее образование в определенной области и наличия дополнительного профессионального образования недостаточно.</w:t>
      </w:r>
      <w:proofErr w:type="gramEnd"/>
    </w:p>
    <w:p w:rsidR="00150411" w:rsidRPr="00150411" w:rsidRDefault="00150411"/>
    <w:p w:rsidR="00527FE9" w:rsidRDefault="001E2062" w:rsidP="00527FE9">
      <w:pPr>
        <w:pStyle w:val="2"/>
      </w:pPr>
      <w:bookmarkStart w:id="34" w:name="_Toc142303088"/>
      <w:r w:rsidRPr="00925D95">
        <w:lastRenderedPageBreak/>
        <w:t>С</w:t>
      </w:r>
      <w:r w:rsidR="00527FE9" w:rsidRPr="00925D95">
        <w:t xml:space="preserve"> июл</w:t>
      </w:r>
      <w:r w:rsidRPr="00925D95">
        <w:t>я</w:t>
      </w:r>
      <w:r w:rsidR="00527FE9" w:rsidRPr="00925D95">
        <w:t xml:space="preserve"> 2016 года в Федеральн</w:t>
      </w:r>
      <w:r w:rsidRPr="00925D95">
        <w:t>ом</w:t>
      </w:r>
      <w:r w:rsidR="00527FE9" w:rsidRPr="00925D95">
        <w:t xml:space="preserve"> закон</w:t>
      </w:r>
      <w:r w:rsidRPr="00925D95">
        <w:t xml:space="preserve">е № 273-ФЗ имеется норма, </w:t>
      </w:r>
      <w:r w:rsidR="00527FE9" w:rsidRPr="00925D95">
        <w:t>обязывающ</w:t>
      </w:r>
      <w:r w:rsidRPr="00925D95">
        <w:t>ая</w:t>
      </w:r>
      <w:r w:rsidR="00527FE9" w:rsidRPr="00925D95">
        <w:t xml:space="preserve"> педагогических работников пройти обучение навыкам оказания первой помощи. Каким образом должно быть организовано такое обучение?</w:t>
      </w:r>
      <w:bookmarkEnd w:id="34"/>
    </w:p>
    <w:p w:rsidR="00527FE9" w:rsidRDefault="00527FE9" w:rsidP="00527FE9">
      <w:r>
        <w:t>Федеральным законом от 3 июля 2016 г. № 313-ФЗ в Федеральный закон «Об образовании в Российской Федерации» внесены изменения, которые устанавливают, что охрана здоровья обучающихся включает в себя, в том числе, обучение педагогических работников навыкам оказания первой помощи (</w:t>
      </w:r>
      <w:r w:rsidR="00F33776">
        <w:t>п</w:t>
      </w:r>
      <w:r>
        <w:t xml:space="preserve">. 11 </w:t>
      </w:r>
      <w:r w:rsidR="00F33776">
        <w:t xml:space="preserve">ч. 1 </w:t>
      </w:r>
      <w:r>
        <w:t>ст. 41 Федерального закона «Об образовании в Российской Федерации»).</w:t>
      </w:r>
    </w:p>
    <w:p w:rsidR="001E2062" w:rsidRPr="001E2062" w:rsidRDefault="00527FE9" w:rsidP="001E2062">
      <w:r>
        <w:t>Порядок такого обучения</w:t>
      </w:r>
      <w:r w:rsidR="001E2062">
        <w:t xml:space="preserve"> установлен разделом </w:t>
      </w:r>
      <w:r w:rsidR="001E2062">
        <w:rPr>
          <w:lang w:val="en-US"/>
        </w:rPr>
        <w:t>IV</w:t>
      </w:r>
      <w:r w:rsidR="001E2062">
        <w:t xml:space="preserve"> </w:t>
      </w:r>
      <w:r w:rsidR="001E2062" w:rsidRPr="001E2062">
        <w:t xml:space="preserve">Правил </w:t>
      </w:r>
      <w:proofErr w:type="gramStart"/>
      <w:r w:rsidR="001E2062" w:rsidRPr="001E2062">
        <w:t>обучения по охране</w:t>
      </w:r>
      <w:proofErr w:type="gramEnd"/>
      <w:r w:rsidR="001E2062" w:rsidRPr="001E2062">
        <w:t xml:space="preserve"> труда и проверки знания требований охраны труда</w:t>
      </w:r>
      <w:r w:rsidR="00EF5633">
        <w:t xml:space="preserve"> (далее – Правила)</w:t>
      </w:r>
      <w:r w:rsidR="001E2062">
        <w:t>, утвержденных постановлением Правительства РФ от 24.12.2021 № 2464 «О порядке обучения по охране труда и проверки знания требований охраны труда» (вступило в силу 01.09.2022).</w:t>
      </w:r>
    </w:p>
    <w:p w:rsidR="00EF5633" w:rsidRDefault="00EF5633" w:rsidP="00EF5633">
      <w:r>
        <w:t xml:space="preserve">Пункт 33 Правил указывает, в частности, что </w:t>
      </w:r>
      <w:proofErr w:type="gramStart"/>
      <w:r>
        <w:t>обучение по оказанию</w:t>
      </w:r>
      <w:proofErr w:type="gramEnd"/>
      <w:r>
        <w:t xml:space="preserve"> первой помощи пострадавшим проводится в отношении лиц, обязанных оказывать первую помощь пострадавшим в соответствии с требованиями нормативных правовых актов.</w:t>
      </w:r>
    </w:p>
    <w:p w:rsidR="00EF5633" w:rsidRDefault="00EF5633" w:rsidP="00EF5633">
      <w:r>
        <w:t xml:space="preserve">Пункт 34 Правил устанавливает, что </w:t>
      </w:r>
      <w:proofErr w:type="gramStart"/>
      <w:r>
        <w:t>о</w:t>
      </w:r>
      <w:r w:rsidRPr="00EF5633">
        <w:t>бучение по оказанию</w:t>
      </w:r>
      <w:proofErr w:type="gramEnd"/>
      <w:r w:rsidRPr="00EF5633">
        <w:t xml:space="preserve"> первой помощи пострадавшим может проводиться как в рамках обучения требованиям охраны труда у работодателя, в организации или у индивидуального предпринимателя, оказывающих услуги по обучению работодателей и работников вопросам охраны труда, так и в виде самостоятельного процесса обучения. В первом случае темы оказания первой помощи пострадавшим должны быть включены в программы обучения требованиям охраны труда, во втором случае должны быть разработаны отдельные программы </w:t>
      </w:r>
      <w:proofErr w:type="gramStart"/>
      <w:r w:rsidRPr="00EF5633">
        <w:t>обучения по оказанию</w:t>
      </w:r>
      <w:proofErr w:type="gramEnd"/>
      <w:r w:rsidRPr="00EF5633">
        <w:t xml:space="preserve"> первой помощи пострадавшим. Программы </w:t>
      </w:r>
      <w:proofErr w:type="gramStart"/>
      <w:r w:rsidRPr="00EF5633">
        <w:t>обучения по оказанию</w:t>
      </w:r>
      <w:proofErr w:type="gramEnd"/>
      <w:r w:rsidRPr="00EF5633">
        <w:t xml:space="preserve"> первой помощи пострадавшим должны быть разработаны с учетом примерных тем согласно приложению </w:t>
      </w:r>
      <w:r>
        <w:t>№</w:t>
      </w:r>
      <w:r w:rsidRPr="00EF5633">
        <w:t xml:space="preserve"> 2</w:t>
      </w:r>
      <w:r>
        <w:t xml:space="preserve"> к Правилам.</w:t>
      </w:r>
    </w:p>
    <w:p w:rsidR="00013301" w:rsidRDefault="00013301" w:rsidP="00EF5633">
      <w:r>
        <w:t>Пункты 36 и 37 устанавливают, что:</w:t>
      </w:r>
    </w:p>
    <w:p w:rsidR="00013301" w:rsidRDefault="00013301" w:rsidP="00013301">
      <w:r>
        <w:t xml:space="preserve">- продолжительность программы </w:t>
      </w:r>
      <w:proofErr w:type="gramStart"/>
      <w:r>
        <w:t>обучения работников по оказанию</w:t>
      </w:r>
      <w:proofErr w:type="gramEnd"/>
      <w:r>
        <w:t xml:space="preserve"> первой помощи пострадавшим составляет не менее 8 часов;</w:t>
      </w:r>
    </w:p>
    <w:p w:rsidR="00013301" w:rsidRDefault="00013301" w:rsidP="00013301">
      <w:r>
        <w:t>- программы обучения содержат практические занятия по формированию умений и навыков оказания первой помощи пострадавшим в объеме не менее 50 процентов общего количества учебных часов;</w:t>
      </w:r>
    </w:p>
    <w:p w:rsidR="00013301" w:rsidRDefault="00013301" w:rsidP="00013301">
      <w:r>
        <w:t>- практические занятия проводятся с применением технических средств обучения и наглядных пособий;</w:t>
      </w:r>
    </w:p>
    <w:p w:rsidR="00013301" w:rsidRDefault="00013301" w:rsidP="00013301">
      <w:r>
        <w:t>- вновь принимаемые на работу работники, а также работники, переводимые на другую работу, проходят обучение в сроки, установленные работодателем, но не позднее 60 календарных дней после заключения трудового договора или перевода на другую работу соответственно;</w:t>
      </w:r>
    </w:p>
    <w:p w:rsidR="00013301" w:rsidRDefault="00013301" w:rsidP="00013301">
      <w:r>
        <w:t>- </w:t>
      </w:r>
      <w:proofErr w:type="gramStart"/>
      <w:r>
        <w:t>обучение по оказанию</w:t>
      </w:r>
      <w:proofErr w:type="gramEnd"/>
      <w:r>
        <w:t xml:space="preserve"> первой помощи пострадавшим проводится не реже одного раза в 3 года;</w:t>
      </w:r>
    </w:p>
    <w:p w:rsidR="00013301" w:rsidRDefault="00013301" w:rsidP="00013301">
      <w:r>
        <w:lastRenderedPageBreak/>
        <w:t xml:space="preserve">- обучение заканчивается проверкой знания требований охраны труда по вопросам оказания первой помощи пострадавшим в соответствии с положениями раздела </w:t>
      </w:r>
      <w:proofErr w:type="spellStart"/>
      <w:r>
        <w:t>VII</w:t>
      </w:r>
      <w:proofErr w:type="spellEnd"/>
      <w:r>
        <w:t xml:space="preserve"> Правил;</w:t>
      </w:r>
    </w:p>
    <w:p w:rsidR="00013301" w:rsidRDefault="00013301" w:rsidP="00013301">
      <w:r>
        <w:t xml:space="preserve">- результаты </w:t>
      </w:r>
      <w:proofErr w:type="gramStart"/>
      <w:r>
        <w:t>проверки знания требований охраны труда</w:t>
      </w:r>
      <w:proofErr w:type="gramEnd"/>
      <w:r>
        <w:t xml:space="preserve"> по вопросам оказания первой помощи пострадавшим оформляются в соответствии с положениями раздела </w:t>
      </w:r>
      <w:proofErr w:type="spellStart"/>
      <w:r>
        <w:t>VIII</w:t>
      </w:r>
      <w:proofErr w:type="spellEnd"/>
      <w:r>
        <w:t xml:space="preserve"> Правил.</w:t>
      </w:r>
    </w:p>
    <w:p w:rsidR="00925D95" w:rsidRPr="00925D95" w:rsidRDefault="00925D95" w:rsidP="00925D95">
      <w:r>
        <w:t xml:space="preserve">Требования к организации и проведению </w:t>
      </w:r>
      <w:proofErr w:type="gramStart"/>
      <w:r>
        <w:t>обучения по оказанию</w:t>
      </w:r>
      <w:proofErr w:type="gramEnd"/>
      <w:r>
        <w:t xml:space="preserve"> первой помощи пострадавшим  работодателем (без привлечения организаций и индивидуальных предпринимателей, оказывающих услуги по обучению) установлены разделом </w:t>
      </w:r>
      <w:r>
        <w:rPr>
          <w:lang w:val="en-US"/>
        </w:rPr>
        <w:t>IX</w:t>
      </w:r>
      <w:r>
        <w:t xml:space="preserve"> Правил.</w:t>
      </w:r>
    </w:p>
    <w:p w:rsidR="00527FE9" w:rsidRDefault="001661CA" w:rsidP="00527FE9">
      <w:r>
        <w:t xml:space="preserve">Следует помнить, что </w:t>
      </w:r>
      <w:proofErr w:type="gramStart"/>
      <w:r w:rsidRPr="001661CA">
        <w:t>обучение по охране</w:t>
      </w:r>
      <w:proofErr w:type="gramEnd"/>
      <w:r w:rsidRPr="001661CA">
        <w:t xml:space="preserve"> труда и проверке знаний требований охраны труда не является реализацией дополнительных профессиональных программ (программ повышения квалификации и программ профессиональной переподготовки)</w:t>
      </w:r>
      <w:r>
        <w:rPr>
          <w:rStyle w:val="ad"/>
        </w:rPr>
        <w:footnoteReference w:id="2"/>
      </w:r>
      <w:r w:rsidRPr="001661CA">
        <w:t xml:space="preserve"> в связи с тем, что проверка знаний не заканчивается итоговой аттестацией</w:t>
      </w:r>
      <w:r>
        <w:t>.</w:t>
      </w:r>
    </w:p>
    <w:sectPr w:rsidR="00527FE9" w:rsidSect="007A2932">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AF" w:rsidRDefault="00E72AAF" w:rsidP="007A2932">
      <w:r>
        <w:separator/>
      </w:r>
    </w:p>
  </w:endnote>
  <w:endnote w:type="continuationSeparator" w:id="0">
    <w:p w:rsidR="00E72AAF" w:rsidRDefault="00E72AAF" w:rsidP="007A2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478526"/>
      <w:docPartObj>
        <w:docPartGallery w:val="Page Numbers (Bottom of Page)"/>
        <w:docPartUnique/>
      </w:docPartObj>
    </w:sdtPr>
    <w:sdtContent>
      <w:p w:rsidR="0088231F" w:rsidRDefault="0088231F">
        <w:pPr>
          <w:pStyle w:val="a5"/>
          <w:jc w:val="center"/>
        </w:pPr>
        <w:r>
          <w:fldChar w:fldCharType="begin"/>
        </w:r>
        <w:r>
          <w:instrText>PAGE   \* MERGEFORMAT</w:instrText>
        </w:r>
        <w:r>
          <w:fldChar w:fldCharType="separate"/>
        </w:r>
        <w:r w:rsidR="004A1756">
          <w:rPr>
            <w:noProof/>
          </w:rPr>
          <w:t>19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AF" w:rsidRDefault="00E72AAF" w:rsidP="007A2932">
      <w:r>
        <w:separator/>
      </w:r>
    </w:p>
  </w:footnote>
  <w:footnote w:type="continuationSeparator" w:id="0">
    <w:p w:rsidR="00E72AAF" w:rsidRDefault="00E72AAF" w:rsidP="007A2932">
      <w:r>
        <w:continuationSeparator/>
      </w:r>
    </w:p>
  </w:footnote>
  <w:footnote w:id="1">
    <w:p w:rsidR="002D550E" w:rsidRDefault="002D550E">
      <w:pPr>
        <w:pStyle w:val="ab"/>
      </w:pPr>
      <w:r>
        <w:rPr>
          <w:rStyle w:val="ad"/>
        </w:rPr>
        <w:footnoteRef/>
      </w:r>
      <w:r>
        <w:t> П</w:t>
      </w:r>
      <w:r w:rsidRPr="002D550E">
        <w:t xml:space="preserve">редусмотренного одной или несколькими статьями Кодекса Российской Федерации об административных правонарушениях: статьей 5.57, статьей 9.13, частью 1 статьи 19.4, статьей 19.4.1, частью 1 статьи 19.5, статьями 19.6, 19.7, 19.20 и 19.30, статьей 19.30.2 (в части сведений о выданных </w:t>
      </w:r>
      <w:proofErr w:type="gramStart"/>
      <w:r w:rsidRPr="002D550E">
        <w:t>документах</w:t>
      </w:r>
      <w:proofErr w:type="gramEnd"/>
      <w:r w:rsidRPr="002D550E">
        <w:t xml:space="preserve"> об образовании и (или) о квалификации, документах об обучении)</w:t>
      </w:r>
      <w:r>
        <w:t>.</w:t>
      </w:r>
    </w:p>
  </w:footnote>
  <w:footnote w:id="2">
    <w:p w:rsidR="0088231F" w:rsidRDefault="0088231F">
      <w:pPr>
        <w:pStyle w:val="ab"/>
      </w:pPr>
      <w:r>
        <w:rPr>
          <w:rStyle w:val="ad"/>
        </w:rPr>
        <w:footnoteRef/>
      </w:r>
      <w:r>
        <w:t xml:space="preserve"> С</w:t>
      </w:r>
      <w:r w:rsidRPr="001661CA">
        <w:t xml:space="preserve">м. письмо Минобрнауки России от 07.05.2014 № АК-1261/06 «Об особенностях законодательного и нормативного правового обеспечения в сфере </w:t>
      </w:r>
      <w:proofErr w:type="spellStart"/>
      <w:r w:rsidRPr="001661CA">
        <w:t>ДПО</w:t>
      </w:r>
      <w:proofErr w:type="spellEnd"/>
      <w:r w:rsidRPr="001661CA">
        <w:t>»</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F25"/>
    <w:rsid w:val="00004EC7"/>
    <w:rsid w:val="00013301"/>
    <w:rsid w:val="000223C1"/>
    <w:rsid w:val="000308EA"/>
    <w:rsid w:val="000310B0"/>
    <w:rsid w:val="000469F3"/>
    <w:rsid w:val="00047D20"/>
    <w:rsid w:val="000D590A"/>
    <w:rsid w:val="000D68BF"/>
    <w:rsid w:val="000F122D"/>
    <w:rsid w:val="001424DF"/>
    <w:rsid w:val="00150411"/>
    <w:rsid w:val="00150D6A"/>
    <w:rsid w:val="001661CA"/>
    <w:rsid w:val="00184FD7"/>
    <w:rsid w:val="001E2062"/>
    <w:rsid w:val="001E6802"/>
    <w:rsid w:val="002101C1"/>
    <w:rsid w:val="0023624F"/>
    <w:rsid w:val="00247F72"/>
    <w:rsid w:val="002C5B8A"/>
    <w:rsid w:val="002C5C6F"/>
    <w:rsid w:val="002C7ACF"/>
    <w:rsid w:val="002D550E"/>
    <w:rsid w:val="003448FA"/>
    <w:rsid w:val="00374C58"/>
    <w:rsid w:val="003A1304"/>
    <w:rsid w:val="003B6D65"/>
    <w:rsid w:val="003D1CC1"/>
    <w:rsid w:val="003D1E80"/>
    <w:rsid w:val="00410E2B"/>
    <w:rsid w:val="00436BC8"/>
    <w:rsid w:val="00480EC9"/>
    <w:rsid w:val="004A1756"/>
    <w:rsid w:val="004F3BF5"/>
    <w:rsid w:val="00527FE9"/>
    <w:rsid w:val="00566EA3"/>
    <w:rsid w:val="00627E2E"/>
    <w:rsid w:val="00637CA4"/>
    <w:rsid w:val="0064229E"/>
    <w:rsid w:val="00664801"/>
    <w:rsid w:val="006670CE"/>
    <w:rsid w:val="006D00B1"/>
    <w:rsid w:val="007239A1"/>
    <w:rsid w:val="00747CAB"/>
    <w:rsid w:val="0075752A"/>
    <w:rsid w:val="00757593"/>
    <w:rsid w:val="007809C4"/>
    <w:rsid w:val="007A2932"/>
    <w:rsid w:val="007D7F3F"/>
    <w:rsid w:val="007F21FA"/>
    <w:rsid w:val="0080134B"/>
    <w:rsid w:val="0085659F"/>
    <w:rsid w:val="0088231F"/>
    <w:rsid w:val="00897A8F"/>
    <w:rsid w:val="008E6B89"/>
    <w:rsid w:val="008F162E"/>
    <w:rsid w:val="00903F85"/>
    <w:rsid w:val="0092412D"/>
    <w:rsid w:val="00925062"/>
    <w:rsid w:val="00925D95"/>
    <w:rsid w:val="00995673"/>
    <w:rsid w:val="00A36B19"/>
    <w:rsid w:val="00A869D3"/>
    <w:rsid w:val="00A915B1"/>
    <w:rsid w:val="00B45D30"/>
    <w:rsid w:val="00B619FD"/>
    <w:rsid w:val="00BC5C7E"/>
    <w:rsid w:val="00BE5ABB"/>
    <w:rsid w:val="00C22A0D"/>
    <w:rsid w:val="00C61CFC"/>
    <w:rsid w:val="00C7765F"/>
    <w:rsid w:val="00CB17A4"/>
    <w:rsid w:val="00CB1A80"/>
    <w:rsid w:val="00CB3313"/>
    <w:rsid w:val="00CB3AE2"/>
    <w:rsid w:val="00D036B1"/>
    <w:rsid w:val="00D150F9"/>
    <w:rsid w:val="00D21CB1"/>
    <w:rsid w:val="00D24F36"/>
    <w:rsid w:val="00D951BD"/>
    <w:rsid w:val="00DD568F"/>
    <w:rsid w:val="00E07B9D"/>
    <w:rsid w:val="00E14296"/>
    <w:rsid w:val="00E208BD"/>
    <w:rsid w:val="00E51481"/>
    <w:rsid w:val="00E72AAF"/>
    <w:rsid w:val="00E73511"/>
    <w:rsid w:val="00E820B2"/>
    <w:rsid w:val="00ED176F"/>
    <w:rsid w:val="00EF5633"/>
    <w:rsid w:val="00F33776"/>
    <w:rsid w:val="00F46F25"/>
    <w:rsid w:val="00F72A90"/>
    <w:rsid w:val="00F85381"/>
    <w:rsid w:val="00F85AB2"/>
    <w:rsid w:val="00F93DE3"/>
    <w:rsid w:val="00FD6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11"/>
    <w:pPr>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150411"/>
    <w:pPr>
      <w:keepNext/>
      <w:keepLines/>
      <w:spacing w:before="240"/>
      <w:ind w:firstLine="0"/>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527FE9"/>
    <w:pPr>
      <w:keepNext/>
      <w:keepLines/>
      <w:spacing w:before="200"/>
      <w:outlineLvl w:val="1"/>
    </w:pPr>
    <w:rPr>
      <w:rFonts w:eastAsiaTheme="majorEastAsia" w:cstheme="majorBidi"/>
      <w:b/>
      <w:b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411"/>
    <w:rPr>
      <w:rFonts w:ascii="Times New Roman" w:eastAsiaTheme="majorEastAsia" w:hAnsi="Times New Roman" w:cstheme="majorBidi"/>
      <w:b/>
      <w:bCs/>
      <w:sz w:val="32"/>
      <w:szCs w:val="28"/>
      <w:lang w:eastAsia="en-US"/>
    </w:rPr>
  </w:style>
  <w:style w:type="character" w:customStyle="1" w:styleId="20">
    <w:name w:val="Заголовок 2 Знак"/>
    <w:basedOn w:val="a0"/>
    <w:link w:val="2"/>
    <w:uiPriority w:val="9"/>
    <w:rsid w:val="00527FE9"/>
    <w:rPr>
      <w:rFonts w:ascii="Times New Roman" w:eastAsiaTheme="majorEastAsia" w:hAnsi="Times New Roman" w:cstheme="majorBidi"/>
      <w:b/>
      <w:bCs/>
      <w:sz w:val="28"/>
      <w:szCs w:val="26"/>
      <w:lang w:eastAsia="en-US"/>
    </w:rPr>
  </w:style>
  <w:style w:type="paragraph" w:styleId="a3">
    <w:name w:val="header"/>
    <w:basedOn w:val="a"/>
    <w:link w:val="a4"/>
    <w:uiPriority w:val="99"/>
    <w:unhideWhenUsed/>
    <w:rsid w:val="007A2932"/>
    <w:pPr>
      <w:tabs>
        <w:tab w:val="center" w:pos="4677"/>
        <w:tab w:val="right" w:pos="9355"/>
      </w:tabs>
    </w:pPr>
  </w:style>
  <w:style w:type="character" w:customStyle="1" w:styleId="a4">
    <w:name w:val="Верхний колонтитул Знак"/>
    <w:basedOn w:val="a0"/>
    <w:link w:val="a3"/>
    <w:uiPriority w:val="99"/>
    <w:rsid w:val="007A2932"/>
    <w:rPr>
      <w:rFonts w:ascii="Times New Roman" w:hAnsi="Times New Roman"/>
      <w:sz w:val="28"/>
      <w:szCs w:val="22"/>
      <w:lang w:eastAsia="en-US"/>
    </w:rPr>
  </w:style>
  <w:style w:type="paragraph" w:styleId="a5">
    <w:name w:val="footer"/>
    <w:basedOn w:val="a"/>
    <w:link w:val="a6"/>
    <w:uiPriority w:val="99"/>
    <w:unhideWhenUsed/>
    <w:rsid w:val="007A2932"/>
    <w:pPr>
      <w:tabs>
        <w:tab w:val="center" w:pos="4677"/>
        <w:tab w:val="right" w:pos="9355"/>
      </w:tabs>
    </w:pPr>
  </w:style>
  <w:style w:type="character" w:customStyle="1" w:styleId="a6">
    <w:name w:val="Нижний колонтитул Знак"/>
    <w:basedOn w:val="a0"/>
    <w:link w:val="a5"/>
    <w:uiPriority w:val="99"/>
    <w:rsid w:val="007A2932"/>
    <w:rPr>
      <w:rFonts w:ascii="Times New Roman" w:hAnsi="Times New Roman"/>
      <w:sz w:val="28"/>
      <w:szCs w:val="22"/>
      <w:lang w:eastAsia="en-US"/>
    </w:rPr>
  </w:style>
  <w:style w:type="paragraph" w:styleId="21">
    <w:name w:val="Quote"/>
    <w:basedOn w:val="a"/>
    <w:next w:val="a"/>
    <w:link w:val="22"/>
    <w:uiPriority w:val="29"/>
    <w:qFormat/>
    <w:rsid w:val="007F21FA"/>
    <w:rPr>
      <w:i/>
      <w:iCs/>
      <w:color w:val="000000" w:themeColor="text1"/>
    </w:rPr>
  </w:style>
  <w:style w:type="character" w:customStyle="1" w:styleId="22">
    <w:name w:val="Цитата 2 Знак"/>
    <w:basedOn w:val="a0"/>
    <w:link w:val="21"/>
    <w:uiPriority w:val="29"/>
    <w:rsid w:val="007F21FA"/>
    <w:rPr>
      <w:rFonts w:ascii="Times New Roman" w:hAnsi="Times New Roman"/>
      <w:i/>
      <w:iCs/>
      <w:color w:val="000000" w:themeColor="text1"/>
      <w:sz w:val="28"/>
      <w:szCs w:val="22"/>
      <w:lang w:eastAsia="en-US"/>
    </w:rPr>
  </w:style>
  <w:style w:type="paragraph" w:styleId="a7">
    <w:name w:val="TOC Heading"/>
    <w:basedOn w:val="a"/>
    <w:next w:val="a"/>
    <w:uiPriority w:val="39"/>
    <w:unhideWhenUsed/>
    <w:qFormat/>
    <w:rsid w:val="004A1756"/>
    <w:pPr>
      <w:spacing w:after="240"/>
      <w:ind w:firstLine="0"/>
      <w:jc w:val="center"/>
    </w:pPr>
    <w:rPr>
      <w:b/>
      <w:sz w:val="32"/>
      <w:szCs w:val="32"/>
    </w:rPr>
  </w:style>
  <w:style w:type="paragraph" w:styleId="11">
    <w:name w:val="toc 1"/>
    <w:basedOn w:val="a"/>
    <w:next w:val="a"/>
    <w:autoRedefine/>
    <w:uiPriority w:val="39"/>
    <w:unhideWhenUsed/>
    <w:rsid w:val="00FD6329"/>
    <w:pPr>
      <w:tabs>
        <w:tab w:val="right" w:leader="dot" w:pos="9628"/>
      </w:tabs>
      <w:spacing w:after="100"/>
    </w:pPr>
    <w:rPr>
      <w:b/>
      <w:noProof/>
    </w:rPr>
  </w:style>
  <w:style w:type="paragraph" w:styleId="23">
    <w:name w:val="toc 2"/>
    <w:basedOn w:val="a"/>
    <w:next w:val="a"/>
    <w:autoRedefine/>
    <w:uiPriority w:val="39"/>
    <w:unhideWhenUsed/>
    <w:rsid w:val="00FD6329"/>
    <w:pPr>
      <w:spacing w:after="100"/>
      <w:ind w:left="280"/>
    </w:pPr>
  </w:style>
  <w:style w:type="character" w:styleId="a8">
    <w:name w:val="Hyperlink"/>
    <w:basedOn w:val="a0"/>
    <w:uiPriority w:val="99"/>
    <w:unhideWhenUsed/>
    <w:rsid w:val="00FD6329"/>
    <w:rPr>
      <w:color w:val="0000FF" w:themeColor="hyperlink"/>
      <w:u w:val="single"/>
    </w:rPr>
  </w:style>
  <w:style w:type="paragraph" w:styleId="a9">
    <w:name w:val="Balloon Text"/>
    <w:basedOn w:val="a"/>
    <w:link w:val="aa"/>
    <w:uiPriority w:val="99"/>
    <w:semiHidden/>
    <w:unhideWhenUsed/>
    <w:rsid w:val="00FD6329"/>
    <w:rPr>
      <w:rFonts w:ascii="Tahoma" w:hAnsi="Tahoma" w:cs="Tahoma"/>
      <w:sz w:val="16"/>
      <w:szCs w:val="16"/>
    </w:rPr>
  </w:style>
  <w:style w:type="character" w:customStyle="1" w:styleId="aa">
    <w:name w:val="Текст выноски Знак"/>
    <w:basedOn w:val="a0"/>
    <w:link w:val="a9"/>
    <w:uiPriority w:val="99"/>
    <w:semiHidden/>
    <w:rsid w:val="00FD6329"/>
    <w:rPr>
      <w:rFonts w:ascii="Tahoma" w:hAnsi="Tahoma" w:cs="Tahoma"/>
      <w:sz w:val="16"/>
      <w:szCs w:val="16"/>
      <w:lang w:eastAsia="en-US"/>
    </w:rPr>
  </w:style>
  <w:style w:type="paragraph" w:styleId="ab">
    <w:name w:val="footnote text"/>
    <w:basedOn w:val="a"/>
    <w:link w:val="ac"/>
    <w:uiPriority w:val="99"/>
    <w:semiHidden/>
    <w:unhideWhenUsed/>
    <w:rsid w:val="001661CA"/>
    <w:rPr>
      <w:sz w:val="20"/>
      <w:szCs w:val="20"/>
    </w:rPr>
  </w:style>
  <w:style w:type="character" w:customStyle="1" w:styleId="ac">
    <w:name w:val="Текст сноски Знак"/>
    <w:basedOn w:val="a0"/>
    <w:link w:val="ab"/>
    <w:uiPriority w:val="99"/>
    <w:semiHidden/>
    <w:rsid w:val="001661CA"/>
    <w:rPr>
      <w:rFonts w:ascii="Times New Roman" w:hAnsi="Times New Roman"/>
      <w:lang w:eastAsia="en-US"/>
    </w:rPr>
  </w:style>
  <w:style w:type="character" w:styleId="ad">
    <w:name w:val="footnote reference"/>
    <w:basedOn w:val="a0"/>
    <w:uiPriority w:val="99"/>
    <w:semiHidden/>
    <w:unhideWhenUsed/>
    <w:rsid w:val="001661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11"/>
    <w:pPr>
      <w:ind w:firstLine="709"/>
      <w:jc w:val="both"/>
    </w:pPr>
    <w:rPr>
      <w:rFonts w:ascii="Times New Roman" w:hAnsi="Times New Roman"/>
      <w:sz w:val="28"/>
      <w:szCs w:val="22"/>
      <w:lang w:eastAsia="en-US"/>
    </w:rPr>
  </w:style>
  <w:style w:type="paragraph" w:styleId="1">
    <w:name w:val="heading 1"/>
    <w:basedOn w:val="a"/>
    <w:next w:val="a"/>
    <w:link w:val="10"/>
    <w:uiPriority w:val="9"/>
    <w:qFormat/>
    <w:rsid w:val="00150411"/>
    <w:pPr>
      <w:keepNext/>
      <w:keepLines/>
      <w:spacing w:before="240"/>
      <w:ind w:firstLine="0"/>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527FE9"/>
    <w:pPr>
      <w:keepNext/>
      <w:keepLines/>
      <w:spacing w:before="200"/>
      <w:outlineLvl w:val="1"/>
    </w:pPr>
    <w:rPr>
      <w:rFonts w:eastAsiaTheme="majorEastAsia" w:cstheme="majorBidi"/>
      <w:b/>
      <w:bCs/>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0411"/>
    <w:rPr>
      <w:rFonts w:ascii="Times New Roman" w:eastAsiaTheme="majorEastAsia" w:hAnsi="Times New Roman" w:cstheme="majorBidi"/>
      <w:b/>
      <w:bCs/>
      <w:sz w:val="32"/>
      <w:szCs w:val="28"/>
      <w:lang w:eastAsia="en-US"/>
    </w:rPr>
  </w:style>
  <w:style w:type="character" w:customStyle="1" w:styleId="20">
    <w:name w:val="Заголовок 2 Знак"/>
    <w:basedOn w:val="a0"/>
    <w:link w:val="2"/>
    <w:uiPriority w:val="9"/>
    <w:rsid w:val="00527FE9"/>
    <w:rPr>
      <w:rFonts w:ascii="Times New Roman" w:eastAsiaTheme="majorEastAsia" w:hAnsi="Times New Roman" w:cstheme="majorBidi"/>
      <w:b/>
      <w:bCs/>
      <w:sz w:val="28"/>
      <w:szCs w:val="26"/>
      <w:lang w:eastAsia="en-US"/>
    </w:rPr>
  </w:style>
  <w:style w:type="paragraph" w:styleId="a3">
    <w:name w:val="header"/>
    <w:basedOn w:val="a"/>
    <w:link w:val="a4"/>
    <w:uiPriority w:val="99"/>
    <w:unhideWhenUsed/>
    <w:rsid w:val="007A2932"/>
    <w:pPr>
      <w:tabs>
        <w:tab w:val="center" w:pos="4677"/>
        <w:tab w:val="right" w:pos="9355"/>
      </w:tabs>
    </w:pPr>
  </w:style>
  <w:style w:type="character" w:customStyle="1" w:styleId="a4">
    <w:name w:val="Верхний колонтитул Знак"/>
    <w:basedOn w:val="a0"/>
    <w:link w:val="a3"/>
    <w:uiPriority w:val="99"/>
    <w:rsid w:val="007A2932"/>
    <w:rPr>
      <w:rFonts w:ascii="Times New Roman" w:hAnsi="Times New Roman"/>
      <w:sz w:val="28"/>
      <w:szCs w:val="22"/>
      <w:lang w:eastAsia="en-US"/>
    </w:rPr>
  </w:style>
  <w:style w:type="paragraph" w:styleId="a5">
    <w:name w:val="footer"/>
    <w:basedOn w:val="a"/>
    <w:link w:val="a6"/>
    <w:uiPriority w:val="99"/>
    <w:unhideWhenUsed/>
    <w:rsid w:val="007A2932"/>
    <w:pPr>
      <w:tabs>
        <w:tab w:val="center" w:pos="4677"/>
        <w:tab w:val="right" w:pos="9355"/>
      </w:tabs>
    </w:pPr>
  </w:style>
  <w:style w:type="character" w:customStyle="1" w:styleId="a6">
    <w:name w:val="Нижний колонтитул Знак"/>
    <w:basedOn w:val="a0"/>
    <w:link w:val="a5"/>
    <w:uiPriority w:val="99"/>
    <w:rsid w:val="007A2932"/>
    <w:rPr>
      <w:rFonts w:ascii="Times New Roman" w:hAnsi="Times New Roman"/>
      <w:sz w:val="28"/>
      <w:szCs w:val="22"/>
      <w:lang w:eastAsia="en-US"/>
    </w:rPr>
  </w:style>
  <w:style w:type="paragraph" w:styleId="21">
    <w:name w:val="Quote"/>
    <w:basedOn w:val="a"/>
    <w:next w:val="a"/>
    <w:link w:val="22"/>
    <w:uiPriority w:val="29"/>
    <w:qFormat/>
    <w:rsid w:val="007F21FA"/>
    <w:rPr>
      <w:i/>
      <w:iCs/>
      <w:color w:val="000000" w:themeColor="text1"/>
    </w:rPr>
  </w:style>
  <w:style w:type="character" w:customStyle="1" w:styleId="22">
    <w:name w:val="Цитата 2 Знак"/>
    <w:basedOn w:val="a0"/>
    <w:link w:val="21"/>
    <w:uiPriority w:val="29"/>
    <w:rsid w:val="007F21FA"/>
    <w:rPr>
      <w:rFonts w:ascii="Times New Roman" w:hAnsi="Times New Roman"/>
      <w:i/>
      <w:iCs/>
      <w:color w:val="000000" w:themeColor="text1"/>
      <w:sz w:val="28"/>
      <w:szCs w:val="22"/>
      <w:lang w:eastAsia="en-US"/>
    </w:rPr>
  </w:style>
  <w:style w:type="paragraph" w:styleId="a7">
    <w:name w:val="TOC Heading"/>
    <w:basedOn w:val="a"/>
    <w:next w:val="a"/>
    <w:uiPriority w:val="39"/>
    <w:unhideWhenUsed/>
    <w:qFormat/>
    <w:rsid w:val="004A1756"/>
    <w:pPr>
      <w:spacing w:after="240"/>
      <w:ind w:firstLine="0"/>
      <w:jc w:val="center"/>
    </w:pPr>
    <w:rPr>
      <w:b/>
      <w:sz w:val="32"/>
      <w:szCs w:val="32"/>
    </w:rPr>
  </w:style>
  <w:style w:type="paragraph" w:styleId="11">
    <w:name w:val="toc 1"/>
    <w:basedOn w:val="a"/>
    <w:next w:val="a"/>
    <w:autoRedefine/>
    <w:uiPriority w:val="39"/>
    <w:unhideWhenUsed/>
    <w:rsid w:val="00FD6329"/>
    <w:pPr>
      <w:tabs>
        <w:tab w:val="right" w:leader="dot" w:pos="9628"/>
      </w:tabs>
      <w:spacing w:after="100"/>
    </w:pPr>
    <w:rPr>
      <w:b/>
      <w:noProof/>
    </w:rPr>
  </w:style>
  <w:style w:type="paragraph" w:styleId="23">
    <w:name w:val="toc 2"/>
    <w:basedOn w:val="a"/>
    <w:next w:val="a"/>
    <w:autoRedefine/>
    <w:uiPriority w:val="39"/>
    <w:unhideWhenUsed/>
    <w:rsid w:val="00FD6329"/>
    <w:pPr>
      <w:spacing w:after="100"/>
      <w:ind w:left="280"/>
    </w:pPr>
  </w:style>
  <w:style w:type="character" w:styleId="a8">
    <w:name w:val="Hyperlink"/>
    <w:basedOn w:val="a0"/>
    <w:uiPriority w:val="99"/>
    <w:unhideWhenUsed/>
    <w:rsid w:val="00FD6329"/>
    <w:rPr>
      <w:color w:val="0000FF" w:themeColor="hyperlink"/>
      <w:u w:val="single"/>
    </w:rPr>
  </w:style>
  <w:style w:type="paragraph" w:styleId="a9">
    <w:name w:val="Balloon Text"/>
    <w:basedOn w:val="a"/>
    <w:link w:val="aa"/>
    <w:uiPriority w:val="99"/>
    <w:semiHidden/>
    <w:unhideWhenUsed/>
    <w:rsid w:val="00FD6329"/>
    <w:rPr>
      <w:rFonts w:ascii="Tahoma" w:hAnsi="Tahoma" w:cs="Tahoma"/>
      <w:sz w:val="16"/>
      <w:szCs w:val="16"/>
    </w:rPr>
  </w:style>
  <w:style w:type="character" w:customStyle="1" w:styleId="aa">
    <w:name w:val="Текст выноски Знак"/>
    <w:basedOn w:val="a0"/>
    <w:link w:val="a9"/>
    <w:uiPriority w:val="99"/>
    <w:semiHidden/>
    <w:rsid w:val="00FD6329"/>
    <w:rPr>
      <w:rFonts w:ascii="Tahoma" w:hAnsi="Tahoma" w:cs="Tahoma"/>
      <w:sz w:val="16"/>
      <w:szCs w:val="16"/>
      <w:lang w:eastAsia="en-US"/>
    </w:rPr>
  </w:style>
  <w:style w:type="paragraph" w:styleId="ab">
    <w:name w:val="footnote text"/>
    <w:basedOn w:val="a"/>
    <w:link w:val="ac"/>
    <w:uiPriority w:val="99"/>
    <w:semiHidden/>
    <w:unhideWhenUsed/>
    <w:rsid w:val="001661CA"/>
    <w:rPr>
      <w:sz w:val="20"/>
      <w:szCs w:val="20"/>
    </w:rPr>
  </w:style>
  <w:style w:type="character" w:customStyle="1" w:styleId="ac">
    <w:name w:val="Текст сноски Знак"/>
    <w:basedOn w:val="a0"/>
    <w:link w:val="ab"/>
    <w:uiPriority w:val="99"/>
    <w:semiHidden/>
    <w:rsid w:val="001661CA"/>
    <w:rPr>
      <w:rFonts w:ascii="Times New Roman" w:hAnsi="Times New Roman"/>
      <w:lang w:eastAsia="en-US"/>
    </w:rPr>
  </w:style>
  <w:style w:type="character" w:styleId="ad">
    <w:name w:val="footnote reference"/>
    <w:basedOn w:val="a0"/>
    <w:uiPriority w:val="99"/>
    <w:semiHidden/>
    <w:unhideWhenUsed/>
    <w:rsid w:val="001661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0E1D01DDA173840907BB9A8F67FCF60" ma:contentTypeVersion="1" ma:contentTypeDescription="Создание документа." ma:contentTypeScope="" ma:versionID="11839948ac55502e6abf335eb42b522f">
  <xsd:schema xmlns:xsd="http://www.w3.org/2001/XMLSchema" xmlns:p="http://schemas.microsoft.com/office/2006/metadata/properties" xmlns:ns1="http://schemas.microsoft.com/sharepoint/v3" targetNamespace="http://schemas.microsoft.com/office/2006/metadata/properties" ma:root="true" ma:fieldsID="6433b2bd21717ea862bba6e2ab66b0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AD44F-7A33-41BE-9424-557EF3F4D8DF}">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2D715DD-3736-401D-B37B-2C83F569D1C8}">
  <ds:schemaRefs>
    <ds:schemaRef ds:uri="http://schemas.microsoft.com/sharepoint/v3/contenttype/forms"/>
  </ds:schemaRefs>
</ds:datastoreItem>
</file>

<file path=customXml/itemProps3.xml><?xml version="1.0" encoding="utf-8"?>
<ds:datastoreItem xmlns:ds="http://schemas.openxmlformats.org/officeDocument/2006/customXml" ds:itemID="{5F82DA94-9ACB-41D1-BAC9-0469E2C21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46F95F9-E5D4-4692-B797-8C665252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28</Pages>
  <Words>10642</Words>
  <Characters>60664</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trlastation</dc:creator>
  <cp:lastModifiedBy>trlastation</cp:lastModifiedBy>
  <cp:revision>39</cp:revision>
  <cp:lastPrinted>2023-08-04T11:29:00Z</cp:lastPrinted>
  <dcterms:created xsi:type="dcterms:W3CDTF">2023-06-21T08:53:00Z</dcterms:created>
  <dcterms:modified xsi:type="dcterms:W3CDTF">2023-08-07T09:21:00Z</dcterms:modified>
</cp:coreProperties>
</file>